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68" w:rsidRPr="00A340DF" w:rsidRDefault="00733EAA" w:rsidP="00A340DF">
      <w:pPr>
        <w:spacing w:after="0"/>
        <w:rPr>
          <w:rFonts w:ascii="Book Antiqua" w:hAnsi="Book Antiqua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40DF">
        <w:rPr>
          <w:rFonts w:ascii="Book Antiqua" w:hAnsi="Book Antiqua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COURSE OUTCOME</w:t>
      </w:r>
    </w:p>
    <w:p w:rsidR="00586556" w:rsidRDefault="006C67FB" w:rsidP="00586556">
      <w:pPr>
        <w:spacing w:after="0"/>
        <w:rPr>
          <w:rFonts w:ascii="Book Antiqua" w:hAnsi="Book Antiqua"/>
          <w:b/>
          <w:szCs w:val="24"/>
        </w:rPr>
      </w:pPr>
      <w:r w:rsidRPr="002452E6">
        <w:rPr>
          <w:rFonts w:ascii="Book Antiqua" w:hAnsi="Book Antiqua"/>
          <w:b/>
          <w:szCs w:val="24"/>
        </w:rPr>
        <w:t>Course Description</w:t>
      </w:r>
      <w:r w:rsidR="00733EAA" w:rsidRPr="002452E6">
        <w:rPr>
          <w:rFonts w:ascii="Book Antiqua" w:hAnsi="Book Antiqua"/>
          <w:b/>
          <w:szCs w:val="24"/>
        </w:rPr>
        <w:t>:</w:t>
      </w:r>
    </w:p>
    <w:p w:rsidR="00541926" w:rsidRPr="00586556" w:rsidRDefault="00586556" w:rsidP="00586556">
      <w:pPr>
        <w:spacing w:after="0"/>
        <w:rPr>
          <w:rFonts w:ascii="Book Antiqua" w:hAnsi="Book Antiqua"/>
          <w:b/>
          <w:szCs w:val="24"/>
        </w:rPr>
      </w:pPr>
      <w:r w:rsidRPr="00586556">
        <w:rPr>
          <w:rFonts w:ascii="Book Antiqua" w:hAnsi="Book Antiqua" w:cstheme="minorHAnsi"/>
          <w:i/>
          <w:szCs w:val="24"/>
        </w:rPr>
        <w:t>Business Communications is a course designed to develop students’ effective oral and electronic</w:t>
      </w:r>
      <w:r>
        <w:rPr>
          <w:rFonts w:ascii="Book Antiqua" w:hAnsi="Book Antiqua" w:cstheme="minorHAnsi"/>
          <w:i/>
          <w:szCs w:val="24"/>
        </w:rPr>
        <w:t xml:space="preserve"> </w:t>
      </w:r>
      <w:r w:rsidRPr="00586556">
        <w:rPr>
          <w:rFonts w:ascii="Book Antiqua" w:hAnsi="Book Antiqua" w:cstheme="minorHAnsi"/>
          <w:i/>
          <w:szCs w:val="24"/>
        </w:rPr>
        <w:t>business communications skills. This course develops skills in multiple methods of communications,</w:t>
      </w:r>
      <w:r>
        <w:rPr>
          <w:rFonts w:ascii="Book Antiqua" w:hAnsi="Book Antiqua" w:cstheme="minorHAnsi"/>
          <w:i/>
          <w:szCs w:val="24"/>
        </w:rPr>
        <w:t xml:space="preserve"> </w:t>
      </w:r>
      <w:r w:rsidRPr="00586556">
        <w:rPr>
          <w:rFonts w:ascii="Book Antiqua" w:hAnsi="Book Antiqua" w:cstheme="minorHAnsi"/>
          <w:i/>
          <w:szCs w:val="24"/>
        </w:rPr>
        <w:t>including social media, as well as electronic publishing, design, layout, composition, and video</w:t>
      </w:r>
      <w:r>
        <w:rPr>
          <w:rFonts w:ascii="Book Antiqua" w:hAnsi="Book Antiqua" w:cstheme="minorHAnsi"/>
          <w:i/>
          <w:szCs w:val="24"/>
        </w:rPr>
        <w:t xml:space="preserve"> </w:t>
      </w:r>
      <w:r w:rsidRPr="00586556">
        <w:rPr>
          <w:rFonts w:ascii="Book Antiqua" w:hAnsi="Book Antiqua" w:cstheme="minorHAnsi"/>
          <w:i/>
          <w:szCs w:val="24"/>
        </w:rPr>
        <w:t>conferencing. Upon completion of this course, proficient students will be able to demonstrate</w:t>
      </w:r>
      <w:r>
        <w:rPr>
          <w:rFonts w:ascii="Book Antiqua" w:hAnsi="Book Antiqua" w:cstheme="minorHAnsi"/>
          <w:i/>
          <w:szCs w:val="24"/>
        </w:rPr>
        <w:t xml:space="preserve"> </w:t>
      </w:r>
      <w:r w:rsidRPr="00586556">
        <w:rPr>
          <w:rFonts w:ascii="Book Antiqua" w:hAnsi="Book Antiqua" w:cstheme="minorHAnsi"/>
          <w:i/>
          <w:szCs w:val="24"/>
        </w:rPr>
        <w:t>successful styles and methods for professional business communications using the proper tools to</w:t>
      </w:r>
      <w:r>
        <w:rPr>
          <w:rFonts w:ascii="Book Antiqua" w:hAnsi="Book Antiqua" w:cstheme="minorHAnsi"/>
          <w:i/>
          <w:szCs w:val="24"/>
        </w:rPr>
        <w:t xml:space="preserve"> </w:t>
      </w:r>
      <w:r w:rsidRPr="00586556">
        <w:rPr>
          <w:rFonts w:ascii="Book Antiqua" w:hAnsi="Book Antiqua" w:cstheme="minorHAnsi"/>
          <w:i/>
          <w:szCs w:val="24"/>
        </w:rPr>
        <w:t>deliver effective publications and presentations.</w:t>
      </w:r>
    </w:p>
    <w:p w:rsidR="00586556" w:rsidRDefault="00586556" w:rsidP="002452E6">
      <w:pPr>
        <w:spacing w:after="0"/>
        <w:rPr>
          <w:rFonts w:ascii="Book Antiqua" w:hAnsi="Book Antiqua" w:cstheme="minorHAnsi"/>
          <w:b/>
          <w:szCs w:val="24"/>
        </w:rPr>
      </w:pPr>
    </w:p>
    <w:p w:rsidR="00541926" w:rsidRPr="002452E6" w:rsidRDefault="00541926" w:rsidP="002452E6">
      <w:pPr>
        <w:spacing w:after="0"/>
        <w:rPr>
          <w:rFonts w:ascii="Book Antiqua" w:hAnsi="Book Antiqua" w:cstheme="minorHAnsi"/>
          <w:b/>
          <w:szCs w:val="24"/>
        </w:rPr>
      </w:pPr>
      <w:r w:rsidRPr="002452E6">
        <w:rPr>
          <w:rFonts w:ascii="Book Antiqua" w:hAnsi="Book Antiqua" w:cstheme="minorHAnsi"/>
          <w:b/>
          <w:szCs w:val="24"/>
        </w:rPr>
        <w:t>Program of Study Application:</w:t>
      </w:r>
    </w:p>
    <w:p w:rsidR="008E48E9" w:rsidRDefault="00CE323F" w:rsidP="002452E6">
      <w:pPr>
        <w:spacing w:after="0"/>
        <w:rPr>
          <w:rFonts w:ascii="Book Antiqua" w:hAnsi="Book Antiqua" w:cstheme="minorHAnsi"/>
          <w:szCs w:val="24"/>
        </w:rPr>
      </w:pPr>
      <w:r>
        <w:rPr>
          <w:rFonts w:ascii="Book Antiqua" w:hAnsi="Book Antiqua" w:cstheme="minorHAnsi"/>
          <w:szCs w:val="24"/>
        </w:rPr>
        <w:t>State of TN Department of Education Course Standards can be f</w:t>
      </w:r>
      <w:r w:rsidR="00E26F0C">
        <w:rPr>
          <w:rFonts w:ascii="Book Antiqua" w:hAnsi="Book Antiqua" w:cstheme="minorHAnsi"/>
          <w:szCs w:val="24"/>
        </w:rPr>
        <w:t xml:space="preserve">ound here: </w:t>
      </w:r>
      <w:r w:rsidR="00586556">
        <w:rPr>
          <w:rFonts w:ascii="Book Antiqua" w:hAnsi="Book Antiqua" w:cstheme="minorHAnsi"/>
          <w:szCs w:val="24"/>
        </w:rPr>
        <w:t xml:space="preserve"> </w:t>
      </w:r>
      <w:hyperlink r:id="rId8" w:history="1">
        <w:r w:rsidR="00586556" w:rsidRPr="004E18FC">
          <w:rPr>
            <w:rStyle w:val="Hyperlink"/>
          </w:rPr>
          <w:t>https://www.tn.gov/assets/entities/education/attachments/cte_std_business_communications.pdf</w:t>
        </w:r>
      </w:hyperlink>
      <w:r w:rsidR="00586556">
        <w:t xml:space="preserve"> </w:t>
      </w:r>
    </w:p>
    <w:p w:rsidR="00CE323F" w:rsidRDefault="00CE323F" w:rsidP="002452E6">
      <w:pPr>
        <w:spacing w:after="0"/>
        <w:rPr>
          <w:rFonts w:ascii="Book Antiqua" w:hAnsi="Book Antiqua" w:cstheme="minorHAnsi"/>
          <w:szCs w:val="24"/>
        </w:rPr>
      </w:pPr>
    </w:p>
    <w:p w:rsidR="00F53217" w:rsidRDefault="00F53217" w:rsidP="002452E6">
      <w:pPr>
        <w:spacing w:after="0"/>
        <w:rPr>
          <w:rFonts w:ascii="Book Antiqua" w:hAnsi="Book Antiqua" w:cstheme="minorHAnsi"/>
          <w:szCs w:val="24"/>
        </w:rPr>
      </w:pPr>
      <w:r>
        <w:rPr>
          <w:rFonts w:ascii="Book Antiqua" w:hAnsi="Book Antiqua" w:cstheme="minorHAnsi"/>
          <w:szCs w:val="24"/>
        </w:rPr>
        <w:t>The instructor reserves the right to change the syllabus as needed.</w:t>
      </w:r>
    </w:p>
    <w:p w:rsidR="00F53217" w:rsidRPr="00A340DF" w:rsidRDefault="00F53217" w:rsidP="002452E6">
      <w:pPr>
        <w:spacing w:after="0"/>
        <w:rPr>
          <w:rFonts w:ascii="Book Antiqua" w:hAnsi="Book Antiqua" w:cstheme="minorHAnsi"/>
          <w:szCs w:val="24"/>
        </w:rPr>
      </w:pPr>
    </w:p>
    <w:p w:rsidR="006C67FB" w:rsidRPr="00A340DF" w:rsidRDefault="00733EAA" w:rsidP="00A340DF">
      <w:pPr>
        <w:spacing w:after="0"/>
        <w:rPr>
          <w:rFonts w:ascii="Book Antiqua" w:hAnsi="Book Antiqua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40DF">
        <w:rPr>
          <w:rFonts w:ascii="Book Antiqua" w:hAnsi="Book Antiqua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INSTRUCTION</w:t>
      </w:r>
    </w:p>
    <w:p w:rsidR="004E0951" w:rsidRPr="002452E6" w:rsidRDefault="006C67FB" w:rsidP="002452E6">
      <w:pPr>
        <w:spacing w:after="0"/>
        <w:rPr>
          <w:rFonts w:ascii="Book Antiqua" w:hAnsi="Book Antiqua"/>
          <w:b/>
          <w:sz w:val="24"/>
          <w:szCs w:val="28"/>
        </w:rPr>
      </w:pPr>
      <w:r w:rsidRPr="002452E6">
        <w:rPr>
          <w:rFonts w:ascii="Book Antiqua" w:hAnsi="Book Antiqua"/>
          <w:b/>
          <w:sz w:val="24"/>
          <w:szCs w:val="28"/>
        </w:rPr>
        <w:t>Topics</w:t>
      </w:r>
      <w:r w:rsidR="00A340DF" w:rsidRPr="002452E6">
        <w:rPr>
          <w:rFonts w:ascii="Book Antiqua" w:hAnsi="Book Antiqua"/>
          <w:b/>
          <w:sz w:val="24"/>
          <w:szCs w:val="28"/>
        </w:rPr>
        <w:t xml:space="preserve"> </w:t>
      </w:r>
      <w:r w:rsidR="008647C3" w:rsidRPr="002452E6">
        <w:rPr>
          <w:rFonts w:ascii="Book Antiqua" w:hAnsi="Book Antiqua"/>
          <w:b/>
          <w:sz w:val="24"/>
          <w:szCs w:val="28"/>
        </w:rPr>
        <w:t>/</w:t>
      </w:r>
      <w:r w:rsidR="00A340DF" w:rsidRPr="002452E6">
        <w:rPr>
          <w:rFonts w:ascii="Book Antiqua" w:hAnsi="Book Antiqua"/>
          <w:b/>
          <w:sz w:val="24"/>
          <w:szCs w:val="28"/>
        </w:rPr>
        <w:t xml:space="preserve"> </w:t>
      </w:r>
      <w:r w:rsidR="008647C3" w:rsidRPr="002452E6">
        <w:rPr>
          <w:rFonts w:ascii="Book Antiqua" w:hAnsi="Book Antiqua"/>
          <w:b/>
          <w:sz w:val="24"/>
          <w:szCs w:val="28"/>
        </w:rPr>
        <w:t>Competencies</w:t>
      </w:r>
      <w:r w:rsidR="00A340DF" w:rsidRPr="002452E6">
        <w:rPr>
          <w:rFonts w:ascii="Book Antiqua" w:hAnsi="Book Antiqua"/>
          <w:b/>
          <w:sz w:val="24"/>
          <w:szCs w:val="28"/>
        </w:rPr>
        <w:t xml:space="preserve"> </w:t>
      </w:r>
      <w:r w:rsidR="008647C3" w:rsidRPr="002452E6">
        <w:rPr>
          <w:rFonts w:ascii="Book Antiqua" w:hAnsi="Book Antiqua"/>
          <w:b/>
          <w:sz w:val="24"/>
          <w:szCs w:val="28"/>
        </w:rPr>
        <w:t>/</w:t>
      </w:r>
      <w:r w:rsidR="00A340DF" w:rsidRPr="002452E6">
        <w:rPr>
          <w:rFonts w:ascii="Book Antiqua" w:hAnsi="Book Antiqua"/>
          <w:b/>
          <w:sz w:val="24"/>
          <w:szCs w:val="28"/>
        </w:rPr>
        <w:t xml:space="preserve"> </w:t>
      </w:r>
      <w:r w:rsidR="008647C3" w:rsidRPr="002452E6">
        <w:rPr>
          <w:rFonts w:ascii="Book Antiqua" w:hAnsi="Book Antiqua"/>
          <w:b/>
          <w:sz w:val="24"/>
          <w:szCs w:val="28"/>
        </w:rPr>
        <w:t>Skills</w:t>
      </w:r>
      <w:r w:rsidRPr="002452E6">
        <w:rPr>
          <w:rFonts w:ascii="Book Antiqua" w:hAnsi="Book Antiqua"/>
          <w:b/>
          <w:sz w:val="24"/>
          <w:szCs w:val="28"/>
        </w:rPr>
        <w:t xml:space="preserve"> Covered</w:t>
      </w:r>
      <w:r w:rsidR="004E0951" w:rsidRPr="002452E6">
        <w:rPr>
          <w:rFonts w:ascii="Book Antiqua" w:hAnsi="Book Antiqua"/>
          <w:b/>
          <w:sz w:val="24"/>
          <w:szCs w:val="28"/>
        </w:rPr>
        <w:t>:</w:t>
      </w:r>
    </w:p>
    <w:p w:rsidR="00423ECA" w:rsidRDefault="00423ECA" w:rsidP="00A340DF">
      <w:pPr>
        <w:pStyle w:val="ListParagraph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Book Antiqua" w:hAnsi="Book Antiqua" w:cstheme="minorHAnsi"/>
          <w:color w:val="000000"/>
        </w:rPr>
        <w:sectPr w:rsidR="00423ECA" w:rsidSect="00511B7C">
          <w:headerReference w:type="default" r:id="rId9"/>
          <w:footerReference w:type="default" r:id="rId10"/>
          <w:pgSz w:w="12240" w:h="15840"/>
          <w:pgMar w:top="432" w:right="432" w:bottom="432" w:left="432" w:header="144" w:footer="720" w:gutter="0"/>
          <w:cols w:space="720"/>
          <w:docGrid w:linePitch="360"/>
        </w:sectPr>
      </w:pPr>
    </w:p>
    <w:p w:rsidR="00586556" w:rsidRDefault="00586556" w:rsidP="00586556">
      <w:pPr>
        <w:spacing w:after="0" w:line="240" w:lineRule="auto"/>
        <w:ind w:left="720"/>
      </w:pPr>
      <w:r>
        <w:t>1.</w:t>
      </w:r>
      <w:r>
        <w:tab/>
        <w:t>Communication Components</w:t>
      </w:r>
    </w:p>
    <w:p w:rsidR="00586556" w:rsidRDefault="00586556" w:rsidP="00586556">
      <w:pPr>
        <w:spacing w:after="0" w:line="240" w:lineRule="auto"/>
        <w:ind w:left="720"/>
      </w:pPr>
      <w:r>
        <w:t>2.</w:t>
      </w:r>
      <w:r>
        <w:tab/>
        <w:t>Digital Citizenship</w:t>
      </w:r>
    </w:p>
    <w:p w:rsidR="00586556" w:rsidRDefault="00586556" w:rsidP="00586556">
      <w:pPr>
        <w:spacing w:after="0" w:line="240" w:lineRule="auto"/>
        <w:ind w:left="720"/>
      </w:pPr>
      <w:r>
        <w:t>3.</w:t>
      </w:r>
      <w:r>
        <w:tab/>
        <w:t>Business Writing</w:t>
      </w:r>
    </w:p>
    <w:p w:rsidR="00586556" w:rsidRDefault="00586556" w:rsidP="00586556">
      <w:pPr>
        <w:spacing w:after="0" w:line="240" w:lineRule="auto"/>
        <w:ind w:left="720"/>
      </w:pPr>
      <w:r>
        <w:t>4.</w:t>
      </w:r>
      <w:r>
        <w:tab/>
        <w:t>Desktop Publishing</w:t>
      </w:r>
    </w:p>
    <w:p w:rsidR="00586556" w:rsidRDefault="00586556" w:rsidP="00586556">
      <w:pPr>
        <w:spacing w:after="0" w:line="240" w:lineRule="auto"/>
        <w:ind w:left="720"/>
      </w:pPr>
      <w:r>
        <w:t>5.</w:t>
      </w:r>
      <w:r>
        <w:tab/>
        <w:t>Oral Communications</w:t>
      </w:r>
    </w:p>
    <w:p w:rsidR="00586556" w:rsidRDefault="00586556" w:rsidP="00586556">
      <w:pPr>
        <w:spacing w:after="0" w:line="240" w:lineRule="auto"/>
        <w:ind w:left="720"/>
      </w:pPr>
      <w:r>
        <w:t>6.</w:t>
      </w:r>
      <w:r>
        <w:tab/>
        <w:t>Virtual Meetings</w:t>
      </w:r>
    </w:p>
    <w:p w:rsidR="00586556" w:rsidRDefault="00586556" w:rsidP="00586556">
      <w:pPr>
        <w:spacing w:after="0" w:line="240" w:lineRule="auto"/>
        <w:ind w:left="720"/>
      </w:pPr>
      <w:r>
        <w:t>7.</w:t>
      </w:r>
      <w:r>
        <w:tab/>
        <w:t>Career Activities</w:t>
      </w:r>
    </w:p>
    <w:p w:rsidR="00586556" w:rsidRDefault="00586556" w:rsidP="00A340DF">
      <w:pPr>
        <w:pStyle w:val="ListParagraph"/>
        <w:spacing w:after="0"/>
        <w:rPr>
          <w:rFonts w:ascii="Book Antiqua" w:hAnsi="Book Antiqua"/>
          <w:b/>
          <w:sz w:val="24"/>
          <w:szCs w:val="28"/>
        </w:rPr>
        <w:sectPr w:rsidR="00586556" w:rsidSect="00586556">
          <w:type w:val="continuous"/>
          <w:pgSz w:w="12240" w:h="15840"/>
          <w:pgMar w:top="432" w:right="432" w:bottom="432" w:left="432" w:header="144" w:footer="720" w:gutter="0"/>
          <w:cols w:num="2" w:space="720"/>
          <w:docGrid w:linePitch="360"/>
        </w:sectPr>
      </w:pPr>
    </w:p>
    <w:p w:rsidR="00541926" w:rsidRPr="00A340DF" w:rsidRDefault="00541926" w:rsidP="00A340DF">
      <w:pPr>
        <w:pStyle w:val="ListParagraph"/>
        <w:spacing w:after="0"/>
        <w:rPr>
          <w:rFonts w:ascii="Book Antiqua" w:hAnsi="Book Antiqua"/>
          <w:b/>
          <w:sz w:val="24"/>
          <w:szCs w:val="28"/>
        </w:rPr>
      </w:pPr>
    </w:p>
    <w:p w:rsidR="00A340DF" w:rsidRPr="00A340DF" w:rsidRDefault="00A340DF" w:rsidP="00586556">
      <w:pPr>
        <w:spacing w:before="120" w:after="0"/>
        <w:rPr>
          <w:rFonts w:ascii="Book Antiqua" w:hAnsi="Book Antiqua"/>
          <w:b/>
          <w:sz w:val="24"/>
          <w:szCs w:val="28"/>
        </w:rPr>
      </w:pPr>
      <w:r w:rsidRPr="00A340DF">
        <w:rPr>
          <w:rFonts w:ascii="Book Antiqua" w:hAnsi="Book Antiqua"/>
          <w:b/>
          <w:sz w:val="24"/>
          <w:szCs w:val="28"/>
        </w:rPr>
        <w:t>Materials Needed:</w:t>
      </w:r>
    </w:p>
    <w:p w:rsidR="0071096D" w:rsidRPr="00A340DF" w:rsidRDefault="00E26F0C" w:rsidP="002452E6">
      <w:pPr>
        <w:pStyle w:val="NormalParagraphStyle"/>
        <w:numPr>
          <w:ilvl w:val="0"/>
          <w:numId w:val="22"/>
        </w:numPr>
        <w:suppressAutoHyphens/>
        <w:spacing w:line="276" w:lineRule="auto"/>
        <w:rPr>
          <w:rFonts w:ascii="Book Antiqua" w:hAnsi="Book Antiqua" w:cstheme="minorHAnsi"/>
          <w:sz w:val="22"/>
        </w:rPr>
      </w:pPr>
      <w:r>
        <w:rPr>
          <w:rFonts w:ascii="Book Antiqua" w:hAnsi="Book Antiqua" w:cstheme="minorHAnsi"/>
          <w:sz w:val="22"/>
        </w:rPr>
        <w:t>No materials-all supplies covered in the course fee</w:t>
      </w:r>
    </w:p>
    <w:p w:rsidR="00D57B34" w:rsidRDefault="00D57B34" w:rsidP="00D57B34">
      <w:pPr>
        <w:pStyle w:val="NormalParagraphStyle"/>
        <w:suppressAutoHyphens/>
        <w:rPr>
          <w:rFonts w:ascii="Book Antiqua" w:hAnsi="Book Antiqua"/>
          <w:b/>
          <w:szCs w:val="28"/>
        </w:rPr>
      </w:pPr>
    </w:p>
    <w:p w:rsidR="002452E6" w:rsidRPr="00E26F0C" w:rsidRDefault="00E26F0C" w:rsidP="00E26F0C">
      <w:pPr>
        <w:spacing w:after="0" w:line="240" w:lineRule="auto"/>
        <w:rPr>
          <w:rFonts w:ascii="Book Antiqua" w:hAnsi="Book Antiqua" w:cs="Times"/>
          <w:b/>
          <w:color w:val="000000"/>
          <w:sz w:val="24"/>
          <w:szCs w:val="28"/>
        </w:rPr>
      </w:pPr>
      <w:r>
        <w:rPr>
          <w:rFonts w:ascii="Book Antiqua" w:hAnsi="Book Antiqua"/>
          <w:b/>
          <w:szCs w:val="28"/>
        </w:rPr>
        <w:t>Fee</w:t>
      </w:r>
      <w:r w:rsidR="002452E6" w:rsidRPr="00353056">
        <w:rPr>
          <w:rFonts w:ascii="Book Antiqua" w:hAnsi="Book Antiqua"/>
          <w:b/>
          <w:szCs w:val="28"/>
        </w:rPr>
        <w:t>:</w:t>
      </w:r>
    </w:p>
    <w:p w:rsidR="00353056" w:rsidRPr="00353056" w:rsidRDefault="00E26F0C" w:rsidP="002452E6">
      <w:pPr>
        <w:pStyle w:val="NormalParagraphStyle"/>
        <w:suppressAutoHyphens/>
        <w:rPr>
          <w:rFonts w:ascii="Book Antiqua" w:hAnsi="Book Antiqua" w:cstheme="minorHAnsi"/>
          <w:sz w:val="22"/>
        </w:rPr>
      </w:pPr>
      <w:r>
        <w:rPr>
          <w:rFonts w:ascii="Book Antiqua" w:hAnsi="Book Antiqua" w:cstheme="minorHAnsi"/>
          <w:sz w:val="22"/>
        </w:rPr>
        <w:t>A Class Fee</w:t>
      </w:r>
      <w:r w:rsidR="00D57B34" w:rsidRPr="00353056">
        <w:rPr>
          <w:rFonts w:ascii="Book Antiqua" w:hAnsi="Book Antiqua" w:cstheme="minorHAnsi"/>
          <w:sz w:val="22"/>
        </w:rPr>
        <w:t xml:space="preserve"> of</w:t>
      </w:r>
      <w:r w:rsidR="00D57B34" w:rsidRPr="00353056">
        <w:rPr>
          <w:rFonts w:ascii="Book Antiqua" w:hAnsi="Book Antiqua" w:cstheme="minorHAnsi"/>
          <w:b/>
          <w:sz w:val="22"/>
        </w:rPr>
        <w:t xml:space="preserve"> </w:t>
      </w:r>
      <w:r w:rsidR="00D57B34" w:rsidRPr="00353056">
        <w:rPr>
          <w:rFonts w:ascii="Book Antiqua" w:hAnsi="Book Antiqua" w:cstheme="minorHAnsi"/>
          <w:sz w:val="22"/>
        </w:rPr>
        <w:t xml:space="preserve">$10.00 will help defray the cost of printer toner, </w:t>
      </w:r>
      <w:r>
        <w:rPr>
          <w:rFonts w:ascii="Book Antiqua" w:hAnsi="Book Antiqua" w:cstheme="minorHAnsi"/>
          <w:sz w:val="22"/>
        </w:rPr>
        <w:t xml:space="preserve">paper, poster board, pens, markers, pencils, folders to use during the class, and all other supplies. You will not need to bring anything to class. </w:t>
      </w:r>
    </w:p>
    <w:p w:rsidR="00353056" w:rsidRPr="00353056" w:rsidRDefault="00353056" w:rsidP="00353056">
      <w:pPr>
        <w:pStyle w:val="NormalParagraphStyle"/>
        <w:suppressAutoHyphens/>
        <w:spacing w:line="276" w:lineRule="auto"/>
        <w:rPr>
          <w:rFonts w:ascii="Book Antiqua,Calibri" w:eastAsia="Book Antiqua,Calibri" w:hAnsi="Book Antiqua,Calibri" w:cs="Book Antiqua,Calibri"/>
          <w:b/>
          <w:sz w:val="22"/>
        </w:rPr>
      </w:pPr>
    </w:p>
    <w:p w:rsidR="00DA6B51" w:rsidRPr="00353056" w:rsidRDefault="006C67FB" w:rsidP="00A340DF">
      <w:pPr>
        <w:spacing w:after="0"/>
        <w:rPr>
          <w:rFonts w:ascii="Book Antiqua" w:hAnsi="Book Antiqua"/>
          <w:b/>
          <w:szCs w:val="28"/>
        </w:rPr>
      </w:pPr>
      <w:r w:rsidRPr="00353056">
        <w:rPr>
          <w:rFonts w:ascii="Book Antiqua" w:hAnsi="Book Antiqua"/>
          <w:b/>
          <w:szCs w:val="28"/>
        </w:rPr>
        <w:t>General Pacing</w:t>
      </w:r>
      <w:r w:rsidR="00DD7331" w:rsidRPr="00353056">
        <w:rPr>
          <w:rFonts w:ascii="Book Antiqua" w:hAnsi="Book Antiqua"/>
          <w:b/>
          <w:szCs w:val="28"/>
        </w:rPr>
        <w:t xml:space="preserve"> </w:t>
      </w:r>
      <w:r w:rsidR="00D0143B" w:rsidRPr="00353056">
        <w:rPr>
          <w:rFonts w:ascii="Book Antiqua" w:hAnsi="Book Antiqua" w:cstheme="minorHAnsi"/>
          <w:sz w:val="20"/>
          <w:szCs w:val="28"/>
        </w:rPr>
        <w:t>(Schedule subject to change)</w:t>
      </w:r>
    </w:p>
    <w:p w:rsidR="00423ECA" w:rsidRDefault="00423ECA" w:rsidP="00A340DF">
      <w:pPr>
        <w:spacing w:after="0"/>
        <w:ind w:left="720"/>
        <w:rPr>
          <w:rFonts w:ascii="Book Antiqua" w:hAnsi="Book Antiqua" w:cstheme="minorHAnsi"/>
          <w:sz w:val="20"/>
          <w:szCs w:val="24"/>
        </w:rPr>
        <w:sectPr w:rsidR="00423ECA" w:rsidSect="00423ECA">
          <w:type w:val="continuous"/>
          <w:pgSz w:w="12240" w:h="15840"/>
          <w:pgMar w:top="432" w:right="432" w:bottom="432" w:left="432" w:header="144" w:footer="720" w:gutter="0"/>
          <w:cols w:space="720"/>
          <w:docGrid w:linePitch="360"/>
        </w:sectPr>
      </w:pPr>
    </w:p>
    <w:p w:rsidR="00586556" w:rsidRPr="00586556" w:rsidRDefault="00586556" w:rsidP="00586556">
      <w:pPr>
        <w:tabs>
          <w:tab w:val="left" w:pos="360"/>
        </w:tabs>
        <w:spacing w:after="0"/>
        <w:ind w:left="720"/>
        <w:rPr>
          <w:rFonts w:ascii="Book Antiqua" w:hAnsi="Book Antiqua" w:cstheme="minorHAnsi"/>
          <w:b/>
          <w:sz w:val="20"/>
          <w:szCs w:val="24"/>
        </w:rPr>
      </w:pPr>
      <w:r w:rsidRPr="00586556">
        <w:rPr>
          <w:rFonts w:ascii="Book Antiqua" w:hAnsi="Book Antiqua" w:cstheme="minorHAnsi"/>
          <w:b/>
          <w:sz w:val="20"/>
          <w:szCs w:val="24"/>
        </w:rPr>
        <w:t>1</w:t>
      </w:r>
      <w:r w:rsidRPr="00586556">
        <w:rPr>
          <w:rFonts w:ascii="Book Antiqua" w:hAnsi="Book Antiqua" w:cstheme="minorHAnsi"/>
          <w:b/>
          <w:sz w:val="20"/>
          <w:szCs w:val="24"/>
        </w:rPr>
        <w:tab/>
        <w:t>Introduction</w:t>
      </w:r>
    </w:p>
    <w:p w:rsidR="00586556" w:rsidRPr="00586556" w:rsidRDefault="00586556" w:rsidP="00586556">
      <w:pPr>
        <w:tabs>
          <w:tab w:val="left" w:pos="360"/>
        </w:tabs>
        <w:spacing w:after="0"/>
        <w:ind w:left="720"/>
        <w:rPr>
          <w:rFonts w:ascii="Book Antiqua" w:hAnsi="Book Antiqua" w:cstheme="minorHAnsi"/>
          <w:b/>
          <w:sz w:val="20"/>
          <w:szCs w:val="24"/>
        </w:rPr>
      </w:pPr>
      <w:r w:rsidRPr="00586556">
        <w:rPr>
          <w:rFonts w:ascii="Book Antiqua" w:hAnsi="Book Antiqua" w:cstheme="minorHAnsi"/>
          <w:b/>
          <w:sz w:val="20"/>
          <w:szCs w:val="24"/>
        </w:rPr>
        <w:t>2</w:t>
      </w:r>
      <w:r w:rsidRPr="00586556">
        <w:rPr>
          <w:rFonts w:ascii="Book Antiqua" w:hAnsi="Book Antiqua" w:cstheme="minorHAnsi"/>
          <w:b/>
          <w:sz w:val="20"/>
          <w:szCs w:val="24"/>
        </w:rPr>
        <w:tab/>
        <w:t>Ethics and basic communication components</w:t>
      </w:r>
    </w:p>
    <w:p w:rsidR="00586556" w:rsidRPr="00586556" w:rsidRDefault="00586556" w:rsidP="00586556">
      <w:pPr>
        <w:tabs>
          <w:tab w:val="left" w:pos="360"/>
        </w:tabs>
        <w:spacing w:after="0"/>
        <w:ind w:left="720"/>
        <w:rPr>
          <w:rFonts w:ascii="Book Antiqua" w:hAnsi="Book Antiqua" w:cstheme="minorHAnsi"/>
          <w:b/>
          <w:sz w:val="20"/>
          <w:szCs w:val="24"/>
        </w:rPr>
      </w:pPr>
      <w:r w:rsidRPr="00586556">
        <w:rPr>
          <w:rFonts w:ascii="Book Antiqua" w:hAnsi="Book Antiqua" w:cstheme="minorHAnsi"/>
          <w:b/>
          <w:sz w:val="20"/>
          <w:szCs w:val="24"/>
        </w:rPr>
        <w:t>3</w:t>
      </w:r>
      <w:r w:rsidRPr="00586556">
        <w:rPr>
          <w:rFonts w:ascii="Book Antiqua" w:hAnsi="Book Antiqua" w:cstheme="minorHAnsi"/>
          <w:b/>
          <w:sz w:val="20"/>
          <w:szCs w:val="24"/>
        </w:rPr>
        <w:tab/>
        <w:t>Practice and model different communication techniques</w:t>
      </w:r>
    </w:p>
    <w:p w:rsidR="00586556" w:rsidRPr="00586556" w:rsidRDefault="00586556" w:rsidP="00586556">
      <w:pPr>
        <w:tabs>
          <w:tab w:val="left" w:pos="360"/>
        </w:tabs>
        <w:spacing w:after="0"/>
        <w:ind w:left="720"/>
        <w:rPr>
          <w:rFonts w:ascii="Book Antiqua" w:hAnsi="Book Antiqua" w:cstheme="minorHAnsi"/>
          <w:b/>
          <w:sz w:val="20"/>
          <w:szCs w:val="24"/>
        </w:rPr>
      </w:pPr>
      <w:r w:rsidRPr="00586556">
        <w:rPr>
          <w:rFonts w:ascii="Book Antiqua" w:hAnsi="Book Antiqua" w:cstheme="minorHAnsi"/>
          <w:b/>
          <w:sz w:val="20"/>
          <w:szCs w:val="24"/>
        </w:rPr>
        <w:t>4</w:t>
      </w:r>
      <w:r w:rsidRPr="00586556">
        <w:rPr>
          <w:rFonts w:ascii="Book Antiqua" w:hAnsi="Book Antiqua" w:cstheme="minorHAnsi"/>
          <w:b/>
          <w:sz w:val="20"/>
          <w:szCs w:val="24"/>
        </w:rPr>
        <w:tab/>
        <w:t>Apply best practices in regards to business communications</w:t>
      </w:r>
    </w:p>
    <w:p w:rsidR="00586556" w:rsidRPr="00586556" w:rsidRDefault="00586556" w:rsidP="00586556">
      <w:pPr>
        <w:tabs>
          <w:tab w:val="left" w:pos="360"/>
        </w:tabs>
        <w:spacing w:after="0"/>
        <w:ind w:left="720"/>
        <w:rPr>
          <w:rFonts w:ascii="Book Antiqua" w:hAnsi="Book Antiqua" w:cstheme="minorHAnsi"/>
          <w:b/>
          <w:sz w:val="20"/>
          <w:szCs w:val="24"/>
        </w:rPr>
      </w:pPr>
      <w:r w:rsidRPr="00586556">
        <w:rPr>
          <w:rFonts w:ascii="Book Antiqua" w:hAnsi="Book Antiqua" w:cstheme="minorHAnsi"/>
          <w:b/>
          <w:sz w:val="20"/>
          <w:szCs w:val="24"/>
        </w:rPr>
        <w:t>5</w:t>
      </w:r>
      <w:r w:rsidRPr="00586556">
        <w:rPr>
          <w:rFonts w:ascii="Book Antiqua" w:hAnsi="Book Antiqua" w:cstheme="minorHAnsi"/>
          <w:b/>
          <w:sz w:val="20"/>
          <w:szCs w:val="24"/>
        </w:rPr>
        <w:tab/>
        <w:t>Create and define digital citizenship criteria</w:t>
      </w:r>
    </w:p>
    <w:p w:rsidR="00586556" w:rsidRPr="00586556" w:rsidRDefault="00586556" w:rsidP="00586556">
      <w:pPr>
        <w:tabs>
          <w:tab w:val="left" w:pos="360"/>
        </w:tabs>
        <w:spacing w:after="0"/>
        <w:ind w:left="720"/>
        <w:rPr>
          <w:rFonts w:ascii="Book Antiqua" w:hAnsi="Book Antiqua" w:cstheme="minorHAnsi"/>
          <w:b/>
          <w:sz w:val="20"/>
          <w:szCs w:val="24"/>
        </w:rPr>
      </w:pPr>
      <w:r w:rsidRPr="00586556">
        <w:rPr>
          <w:rFonts w:ascii="Book Antiqua" w:hAnsi="Book Antiqua" w:cstheme="minorHAnsi"/>
          <w:b/>
          <w:sz w:val="20"/>
          <w:szCs w:val="24"/>
        </w:rPr>
        <w:t>6</w:t>
      </w:r>
      <w:r w:rsidRPr="00586556">
        <w:rPr>
          <w:rFonts w:ascii="Book Antiqua" w:hAnsi="Book Antiqua" w:cstheme="minorHAnsi"/>
          <w:b/>
          <w:sz w:val="20"/>
          <w:szCs w:val="24"/>
        </w:rPr>
        <w:tab/>
        <w:t>General business correspondence</w:t>
      </w:r>
    </w:p>
    <w:p w:rsidR="00586556" w:rsidRPr="00586556" w:rsidRDefault="00586556" w:rsidP="00586556">
      <w:pPr>
        <w:tabs>
          <w:tab w:val="left" w:pos="360"/>
        </w:tabs>
        <w:spacing w:after="0"/>
        <w:ind w:left="720"/>
        <w:rPr>
          <w:rFonts w:ascii="Book Antiqua" w:hAnsi="Book Antiqua" w:cstheme="minorHAnsi"/>
          <w:b/>
          <w:sz w:val="20"/>
          <w:szCs w:val="24"/>
        </w:rPr>
      </w:pPr>
      <w:r w:rsidRPr="00586556">
        <w:rPr>
          <w:rFonts w:ascii="Book Antiqua" w:hAnsi="Book Antiqua" w:cstheme="minorHAnsi"/>
          <w:b/>
          <w:sz w:val="20"/>
          <w:szCs w:val="24"/>
        </w:rPr>
        <w:t>7</w:t>
      </w:r>
      <w:r w:rsidRPr="00586556">
        <w:rPr>
          <w:rFonts w:ascii="Book Antiqua" w:hAnsi="Book Antiqua" w:cstheme="minorHAnsi"/>
          <w:b/>
          <w:sz w:val="20"/>
          <w:szCs w:val="24"/>
        </w:rPr>
        <w:tab/>
        <w:t>Analyze writing for evolving digital platforms</w:t>
      </w:r>
    </w:p>
    <w:p w:rsidR="00586556" w:rsidRPr="00586556" w:rsidRDefault="00586556" w:rsidP="00586556">
      <w:pPr>
        <w:tabs>
          <w:tab w:val="left" w:pos="360"/>
        </w:tabs>
        <w:spacing w:after="0"/>
        <w:ind w:left="720"/>
        <w:rPr>
          <w:rFonts w:ascii="Book Antiqua" w:hAnsi="Book Antiqua" w:cstheme="minorHAnsi"/>
          <w:b/>
          <w:sz w:val="20"/>
          <w:szCs w:val="24"/>
        </w:rPr>
      </w:pPr>
      <w:r w:rsidRPr="00586556">
        <w:rPr>
          <w:rFonts w:ascii="Book Antiqua" w:hAnsi="Book Antiqua" w:cstheme="minorHAnsi"/>
          <w:b/>
          <w:sz w:val="20"/>
          <w:szCs w:val="24"/>
        </w:rPr>
        <w:t>8</w:t>
      </w:r>
      <w:r w:rsidRPr="00586556">
        <w:rPr>
          <w:rFonts w:ascii="Book Antiqua" w:hAnsi="Book Antiqua" w:cstheme="minorHAnsi"/>
          <w:b/>
          <w:sz w:val="20"/>
          <w:szCs w:val="24"/>
        </w:rPr>
        <w:tab/>
        <w:t>Midterm and Review</w:t>
      </w:r>
    </w:p>
    <w:p w:rsidR="00586556" w:rsidRPr="00586556" w:rsidRDefault="00586556" w:rsidP="00586556">
      <w:pPr>
        <w:tabs>
          <w:tab w:val="left" w:pos="360"/>
        </w:tabs>
        <w:spacing w:after="0"/>
        <w:ind w:left="720"/>
        <w:rPr>
          <w:rFonts w:ascii="Book Antiqua" w:hAnsi="Book Antiqua" w:cstheme="minorHAnsi"/>
          <w:b/>
          <w:sz w:val="20"/>
          <w:szCs w:val="24"/>
        </w:rPr>
      </w:pPr>
      <w:r w:rsidRPr="00586556">
        <w:rPr>
          <w:rFonts w:ascii="Book Antiqua" w:hAnsi="Book Antiqua" w:cstheme="minorHAnsi"/>
          <w:b/>
          <w:sz w:val="20"/>
          <w:szCs w:val="24"/>
        </w:rPr>
        <w:t>9</w:t>
      </w:r>
      <w:r w:rsidRPr="00586556">
        <w:rPr>
          <w:rFonts w:ascii="Book Antiqua" w:hAnsi="Book Antiqua" w:cstheme="minorHAnsi"/>
          <w:b/>
          <w:sz w:val="20"/>
          <w:szCs w:val="24"/>
        </w:rPr>
        <w:tab/>
        <w:t>Business website evaluation and review</w:t>
      </w:r>
    </w:p>
    <w:p w:rsidR="00586556" w:rsidRPr="00586556" w:rsidRDefault="00586556" w:rsidP="00586556">
      <w:pPr>
        <w:tabs>
          <w:tab w:val="left" w:pos="360"/>
        </w:tabs>
        <w:spacing w:after="0"/>
        <w:ind w:left="720"/>
        <w:rPr>
          <w:rFonts w:ascii="Book Antiqua" w:hAnsi="Book Antiqua" w:cstheme="minorHAnsi"/>
          <w:b/>
          <w:sz w:val="20"/>
          <w:szCs w:val="24"/>
        </w:rPr>
      </w:pPr>
      <w:r w:rsidRPr="00586556">
        <w:rPr>
          <w:rFonts w:ascii="Book Antiqua" w:hAnsi="Book Antiqua" w:cstheme="minorHAnsi"/>
          <w:b/>
          <w:sz w:val="20"/>
          <w:szCs w:val="24"/>
        </w:rPr>
        <w:t>10</w:t>
      </w:r>
      <w:r w:rsidRPr="00586556">
        <w:rPr>
          <w:rFonts w:ascii="Book Antiqua" w:hAnsi="Book Antiqua" w:cstheme="minorHAnsi"/>
          <w:b/>
          <w:sz w:val="20"/>
          <w:szCs w:val="24"/>
        </w:rPr>
        <w:tab/>
        <w:t>Desktop publishing</w:t>
      </w:r>
    </w:p>
    <w:p w:rsidR="00586556" w:rsidRPr="00586556" w:rsidRDefault="00586556" w:rsidP="00586556">
      <w:pPr>
        <w:tabs>
          <w:tab w:val="left" w:pos="360"/>
        </w:tabs>
        <w:spacing w:after="0"/>
        <w:ind w:left="720"/>
        <w:rPr>
          <w:rFonts w:ascii="Book Antiqua" w:hAnsi="Book Antiqua" w:cstheme="minorHAnsi"/>
          <w:b/>
          <w:sz w:val="20"/>
          <w:szCs w:val="24"/>
        </w:rPr>
      </w:pPr>
      <w:r w:rsidRPr="00586556">
        <w:rPr>
          <w:rFonts w:ascii="Book Antiqua" w:hAnsi="Book Antiqua" w:cstheme="minorHAnsi"/>
          <w:b/>
          <w:sz w:val="20"/>
          <w:szCs w:val="24"/>
        </w:rPr>
        <w:t>11</w:t>
      </w:r>
      <w:r w:rsidRPr="00586556">
        <w:rPr>
          <w:rFonts w:ascii="Book Antiqua" w:hAnsi="Book Antiqua" w:cstheme="minorHAnsi"/>
          <w:b/>
          <w:sz w:val="20"/>
          <w:szCs w:val="24"/>
        </w:rPr>
        <w:tab/>
        <w:t>Oral communications</w:t>
      </w:r>
    </w:p>
    <w:p w:rsidR="00BA4CAD" w:rsidRDefault="00586556" w:rsidP="00494C5B">
      <w:pPr>
        <w:tabs>
          <w:tab w:val="left" w:pos="360"/>
        </w:tabs>
        <w:spacing w:after="0"/>
        <w:ind w:left="720"/>
        <w:rPr>
          <w:rFonts w:ascii="Book Antiqua" w:hAnsi="Book Antiqua"/>
          <w:b/>
          <w:szCs w:val="28"/>
        </w:rPr>
      </w:pPr>
      <w:r w:rsidRPr="00586556">
        <w:rPr>
          <w:rFonts w:ascii="Book Antiqua" w:hAnsi="Book Antiqua" w:cstheme="minorHAnsi"/>
          <w:b/>
          <w:sz w:val="20"/>
          <w:szCs w:val="24"/>
        </w:rPr>
        <w:t>12</w:t>
      </w:r>
      <w:r w:rsidRPr="00586556">
        <w:rPr>
          <w:rFonts w:ascii="Book Antiqua" w:hAnsi="Book Antiqua" w:cstheme="minorHAnsi"/>
          <w:b/>
          <w:sz w:val="20"/>
          <w:szCs w:val="24"/>
        </w:rPr>
        <w:tab/>
        <w:t>S</w:t>
      </w:r>
      <w:r w:rsidR="00494C5B">
        <w:rPr>
          <w:rFonts w:ascii="Book Antiqua" w:hAnsi="Book Antiqua" w:cstheme="minorHAnsi"/>
          <w:b/>
          <w:sz w:val="20"/>
          <w:szCs w:val="24"/>
        </w:rPr>
        <w:t>ocial media ethics and behavior</w:t>
      </w:r>
    </w:p>
    <w:p w:rsidR="006C67FB" w:rsidRPr="00353056" w:rsidRDefault="006C67FB" w:rsidP="00BA4CAD">
      <w:pPr>
        <w:spacing w:after="0" w:line="240" w:lineRule="auto"/>
        <w:rPr>
          <w:rFonts w:ascii="Book Antiqua" w:hAnsi="Book Antiqua"/>
          <w:b/>
          <w:sz w:val="24"/>
          <w:szCs w:val="32"/>
        </w:rPr>
      </w:pPr>
      <w:r w:rsidRPr="00353056">
        <w:rPr>
          <w:rFonts w:ascii="Book Antiqua" w:hAnsi="Book Antiqua"/>
          <w:b/>
          <w:szCs w:val="28"/>
        </w:rPr>
        <w:lastRenderedPageBreak/>
        <w:t>Resources</w:t>
      </w:r>
      <w:r w:rsidR="0047402E" w:rsidRPr="00353056">
        <w:rPr>
          <w:rFonts w:ascii="Book Antiqua" w:hAnsi="Book Antiqua"/>
          <w:b/>
          <w:szCs w:val="28"/>
        </w:rPr>
        <w:t>:</w:t>
      </w:r>
    </w:p>
    <w:p w:rsidR="0047402E" w:rsidRPr="00353056" w:rsidRDefault="0047402E" w:rsidP="00BA4CAD">
      <w:pPr>
        <w:spacing w:after="0" w:line="240" w:lineRule="auto"/>
        <w:rPr>
          <w:rFonts w:ascii="Book Antiqua" w:hAnsi="Book Antiqua"/>
          <w:b/>
          <w:sz w:val="20"/>
          <w:szCs w:val="28"/>
        </w:rPr>
      </w:pPr>
      <w:r w:rsidRPr="00353056">
        <w:rPr>
          <w:rFonts w:ascii="Book Antiqua" w:hAnsi="Book Antiqua"/>
          <w:b/>
          <w:szCs w:val="28"/>
        </w:rPr>
        <w:tab/>
      </w:r>
      <w:r w:rsidR="00DA6B51" w:rsidRPr="00353056">
        <w:rPr>
          <w:rFonts w:ascii="Book Antiqua" w:hAnsi="Book Antiqua"/>
          <w:b/>
          <w:sz w:val="20"/>
          <w:szCs w:val="28"/>
        </w:rPr>
        <w:t>Software</w:t>
      </w:r>
    </w:p>
    <w:p w:rsidR="00B41775" w:rsidRPr="00353056" w:rsidRDefault="0047402E" w:rsidP="00BA4CAD">
      <w:pPr>
        <w:spacing w:after="0" w:line="240" w:lineRule="auto"/>
        <w:rPr>
          <w:rFonts w:ascii="Book Antiqua" w:hAnsi="Book Antiqua" w:cstheme="minorHAnsi"/>
          <w:sz w:val="20"/>
          <w:szCs w:val="28"/>
        </w:rPr>
      </w:pPr>
      <w:r w:rsidRPr="00353056">
        <w:rPr>
          <w:rFonts w:ascii="Book Antiqua" w:hAnsi="Book Antiqua"/>
          <w:b/>
          <w:sz w:val="20"/>
          <w:szCs w:val="28"/>
        </w:rPr>
        <w:tab/>
      </w:r>
      <w:r w:rsidRPr="00353056">
        <w:rPr>
          <w:rFonts w:ascii="Book Antiqua" w:hAnsi="Book Antiqua"/>
          <w:b/>
          <w:sz w:val="20"/>
          <w:szCs w:val="28"/>
        </w:rPr>
        <w:tab/>
      </w:r>
      <w:r w:rsidR="002F6001" w:rsidRPr="00353056">
        <w:rPr>
          <w:rFonts w:ascii="Book Antiqua" w:hAnsi="Book Antiqua" w:cstheme="minorHAnsi"/>
          <w:sz w:val="20"/>
          <w:szCs w:val="28"/>
        </w:rPr>
        <w:t xml:space="preserve">Microsoft </w:t>
      </w:r>
      <w:r w:rsidR="00BC0724" w:rsidRPr="00353056">
        <w:rPr>
          <w:rFonts w:ascii="Book Antiqua" w:hAnsi="Book Antiqua" w:cstheme="minorHAnsi"/>
          <w:sz w:val="20"/>
          <w:szCs w:val="28"/>
        </w:rPr>
        <w:t>Office Suite</w:t>
      </w:r>
      <w:r w:rsidR="00E26F0C">
        <w:rPr>
          <w:rFonts w:ascii="Book Antiqua" w:hAnsi="Book Antiqua" w:cstheme="minorHAnsi"/>
          <w:sz w:val="20"/>
          <w:szCs w:val="28"/>
        </w:rPr>
        <w:t xml:space="preserve"> 2010</w:t>
      </w:r>
      <w:r w:rsidR="003014B9">
        <w:rPr>
          <w:rFonts w:ascii="Book Antiqua" w:hAnsi="Book Antiqua" w:cstheme="minorHAnsi"/>
          <w:sz w:val="20"/>
          <w:szCs w:val="28"/>
        </w:rPr>
        <w:t xml:space="preserve">, </w:t>
      </w:r>
      <w:r w:rsidR="00C74081">
        <w:rPr>
          <w:rFonts w:ascii="Book Antiqua" w:hAnsi="Book Antiqua" w:cstheme="minorHAnsi"/>
          <w:sz w:val="20"/>
          <w:szCs w:val="28"/>
        </w:rPr>
        <w:t>Virtual Business, Tycoon, EverFi</w:t>
      </w:r>
      <w:r w:rsidR="000747B4">
        <w:rPr>
          <w:rFonts w:ascii="Book Antiqua" w:hAnsi="Book Antiqua" w:cstheme="minorHAnsi"/>
          <w:sz w:val="20"/>
          <w:szCs w:val="28"/>
        </w:rPr>
        <w:t>, H &amp; R Block Budget Challenge</w:t>
      </w:r>
      <w:r w:rsidR="00494C5B">
        <w:rPr>
          <w:rFonts w:ascii="Book Antiqua" w:hAnsi="Book Antiqua" w:cstheme="minorHAnsi"/>
          <w:sz w:val="20"/>
          <w:szCs w:val="28"/>
        </w:rPr>
        <w:t>, PhotoShop</w:t>
      </w:r>
      <w:r w:rsidR="000747B4">
        <w:rPr>
          <w:rFonts w:ascii="Book Antiqua" w:hAnsi="Book Antiqua" w:cstheme="minorHAnsi"/>
          <w:sz w:val="20"/>
          <w:szCs w:val="28"/>
        </w:rPr>
        <w:t xml:space="preserve"> </w:t>
      </w:r>
    </w:p>
    <w:p w:rsidR="008A519E" w:rsidRPr="00353056" w:rsidRDefault="008A519E" w:rsidP="00BA4CAD">
      <w:pPr>
        <w:spacing w:after="0" w:line="240" w:lineRule="auto"/>
        <w:ind w:firstLine="720"/>
        <w:rPr>
          <w:rFonts w:ascii="Book Antiqua" w:hAnsi="Book Antiqua"/>
          <w:b/>
          <w:sz w:val="20"/>
          <w:szCs w:val="28"/>
        </w:rPr>
      </w:pPr>
      <w:r w:rsidRPr="00353056">
        <w:rPr>
          <w:rFonts w:ascii="Book Antiqua" w:hAnsi="Book Antiqua"/>
          <w:b/>
          <w:sz w:val="20"/>
          <w:szCs w:val="28"/>
        </w:rPr>
        <w:t>Articles and Supplemental Material</w:t>
      </w:r>
    </w:p>
    <w:p w:rsidR="008A519E" w:rsidRPr="00353056" w:rsidRDefault="008A519E" w:rsidP="00BA4CAD">
      <w:pPr>
        <w:spacing w:after="0" w:line="240" w:lineRule="auto"/>
        <w:rPr>
          <w:rFonts w:ascii="Book Antiqua" w:hAnsi="Book Antiqua"/>
          <w:sz w:val="20"/>
          <w:szCs w:val="28"/>
        </w:rPr>
      </w:pPr>
      <w:r w:rsidRPr="00353056">
        <w:rPr>
          <w:rFonts w:ascii="Book Antiqua" w:hAnsi="Book Antiqua"/>
          <w:b/>
          <w:sz w:val="20"/>
          <w:szCs w:val="28"/>
        </w:rPr>
        <w:tab/>
      </w:r>
      <w:r w:rsidRPr="00353056">
        <w:rPr>
          <w:rFonts w:ascii="Book Antiqua" w:hAnsi="Book Antiqua"/>
          <w:b/>
          <w:sz w:val="20"/>
          <w:szCs w:val="28"/>
        </w:rPr>
        <w:tab/>
      </w:r>
      <w:r w:rsidRPr="00353056">
        <w:rPr>
          <w:rFonts w:ascii="Book Antiqua" w:hAnsi="Book Antiqua"/>
          <w:sz w:val="20"/>
          <w:szCs w:val="28"/>
        </w:rPr>
        <w:t>Various art</w:t>
      </w:r>
      <w:r w:rsidR="003014B9">
        <w:rPr>
          <w:rFonts w:ascii="Book Antiqua" w:hAnsi="Book Antiqua"/>
          <w:sz w:val="20"/>
          <w:szCs w:val="28"/>
        </w:rPr>
        <w:t xml:space="preserve">icles and material will be used from </w:t>
      </w:r>
      <w:r w:rsidR="00695AC5">
        <w:rPr>
          <w:rFonts w:ascii="Book Antiqua" w:hAnsi="Book Antiqua"/>
          <w:i/>
          <w:sz w:val="20"/>
          <w:szCs w:val="28"/>
        </w:rPr>
        <w:t>LAP’s and Ad Week</w:t>
      </w:r>
    </w:p>
    <w:p w:rsidR="00A46427" w:rsidRPr="002B4E0C" w:rsidRDefault="0047402E" w:rsidP="00BA4CAD">
      <w:pPr>
        <w:pStyle w:val="ListParagraph"/>
        <w:spacing w:after="0" w:line="240" w:lineRule="auto"/>
        <w:rPr>
          <w:rFonts w:ascii="Book Antiqua" w:hAnsi="Book Antiqua"/>
          <w:b/>
          <w:i/>
          <w:sz w:val="24"/>
          <w:szCs w:val="32"/>
        </w:rPr>
      </w:pPr>
      <w:r w:rsidRPr="00353056">
        <w:rPr>
          <w:rFonts w:ascii="Book Antiqua" w:hAnsi="Book Antiqua"/>
          <w:b/>
          <w:sz w:val="20"/>
          <w:szCs w:val="24"/>
        </w:rPr>
        <w:t>Videos/Clips</w:t>
      </w:r>
      <w:r w:rsidR="00423ECA">
        <w:rPr>
          <w:rFonts w:ascii="Book Antiqua" w:hAnsi="Book Antiqua"/>
          <w:b/>
          <w:sz w:val="24"/>
          <w:szCs w:val="32"/>
        </w:rPr>
        <w:br/>
      </w:r>
      <w:r w:rsidR="00C741F4" w:rsidRPr="00353056">
        <w:rPr>
          <w:rFonts w:ascii="Book Antiqua" w:hAnsi="Book Antiqua" w:cstheme="minorHAnsi"/>
          <w:sz w:val="20"/>
          <w:szCs w:val="24"/>
        </w:rPr>
        <w:t xml:space="preserve">Various </w:t>
      </w:r>
      <w:r w:rsidRPr="00353056">
        <w:rPr>
          <w:rFonts w:ascii="Book Antiqua" w:hAnsi="Book Antiqua" w:cstheme="minorHAnsi"/>
          <w:sz w:val="20"/>
          <w:szCs w:val="24"/>
        </w:rPr>
        <w:t xml:space="preserve">educational and tutorial videos/clips </w:t>
      </w:r>
      <w:r w:rsidR="00DA6B51" w:rsidRPr="00353056">
        <w:rPr>
          <w:rFonts w:ascii="Book Antiqua" w:hAnsi="Book Antiqua" w:cstheme="minorHAnsi"/>
          <w:sz w:val="20"/>
          <w:szCs w:val="24"/>
        </w:rPr>
        <w:t>will be presented in class. These videos will cover</w:t>
      </w:r>
      <w:r w:rsidRPr="00353056">
        <w:rPr>
          <w:rFonts w:ascii="Book Antiqua" w:hAnsi="Book Antiqua" w:cstheme="minorHAnsi"/>
          <w:sz w:val="20"/>
          <w:szCs w:val="24"/>
        </w:rPr>
        <w:t xml:space="preserve"> to</w:t>
      </w:r>
      <w:r w:rsidR="006503DD" w:rsidRPr="00353056">
        <w:rPr>
          <w:rFonts w:ascii="Book Antiqua" w:hAnsi="Book Antiqua" w:cstheme="minorHAnsi"/>
          <w:sz w:val="20"/>
          <w:szCs w:val="24"/>
        </w:rPr>
        <w:t>pics of</w:t>
      </w:r>
      <w:r w:rsidRPr="00353056">
        <w:rPr>
          <w:rFonts w:ascii="Book Antiqua" w:hAnsi="Book Antiqua" w:cstheme="minorHAnsi"/>
          <w:sz w:val="20"/>
          <w:szCs w:val="24"/>
        </w:rPr>
        <w:t xml:space="preserve"> </w:t>
      </w:r>
      <w:r w:rsidR="00477AFB" w:rsidRPr="00353056">
        <w:rPr>
          <w:rFonts w:ascii="Book Antiqua" w:hAnsi="Book Antiqua" w:cstheme="minorHAnsi"/>
          <w:sz w:val="20"/>
          <w:szCs w:val="24"/>
        </w:rPr>
        <w:t>sales</w:t>
      </w:r>
      <w:r w:rsidR="00D60CF5" w:rsidRPr="00353056">
        <w:rPr>
          <w:rFonts w:ascii="Book Antiqua" w:hAnsi="Book Antiqua" w:cstheme="minorHAnsi"/>
          <w:sz w:val="20"/>
          <w:szCs w:val="24"/>
        </w:rPr>
        <w:t xml:space="preserve">, </w:t>
      </w:r>
      <w:r w:rsidR="00477AFB" w:rsidRPr="00353056">
        <w:rPr>
          <w:rFonts w:ascii="Book Antiqua" w:hAnsi="Book Antiqua" w:cstheme="minorHAnsi"/>
          <w:sz w:val="20"/>
          <w:szCs w:val="24"/>
        </w:rPr>
        <w:t>technology</w:t>
      </w:r>
      <w:r w:rsidR="00D60CF5" w:rsidRPr="00353056">
        <w:rPr>
          <w:rFonts w:ascii="Book Antiqua" w:hAnsi="Book Antiqua" w:cstheme="minorHAnsi"/>
          <w:sz w:val="20"/>
          <w:szCs w:val="24"/>
        </w:rPr>
        <w:t xml:space="preserve">, </w:t>
      </w:r>
      <w:r w:rsidR="00477AFB" w:rsidRPr="00353056">
        <w:rPr>
          <w:rFonts w:ascii="Book Antiqua" w:hAnsi="Book Antiqua" w:cstheme="minorHAnsi"/>
          <w:sz w:val="20"/>
          <w:szCs w:val="24"/>
        </w:rPr>
        <w:t xml:space="preserve">business titans, leadership, marketing, finance, </w:t>
      </w:r>
      <w:r w:rsidR="00D60CF5" w:rsidRPr="00353056">
        <w:rPr>
          <w:rFonts w:ascii="Book Antiqua" w:hAnsi="Book Antiqua" w:cstheme="minorHAnsi"/>
          <w:sz w:val="20"/>
          <w:szCs w:val="24"/>
        </w:rPr>
        <w:t xml:space="preserve">and </w:t>
      </w:r>
      <w:r w:rsidR="00477AFB" w:rsidRPr="00353056">
        <w:rPr>
          <w:rFonts w:ascii="Book Antiqua" w:hAnsi="Book Antiqua" w:cstheme="minorHAnsi"/>
          <w:sz w:val="20"/>
          <w:szCs w:val="24"/>
        </w:rPr>
        <w:t>other class concepts</w:t>
      </w:r>
      <w:r w:rsidRPr="00353056">
        <w:rPr>
          <w:rFonts w:ascii="Book Antiqua" w:hAnsi="Book Antiqua" w:cstheme="minorHAnsi"/>
          <w:sz w:val="20"/>
          <w:szCs w:val="24"/>
        </w:rPr>
        <w:t>.</w:t>
      </w:r>
      <w:r w:rsidR="0046192D" w:rsidRPr="00353056">
        <w:rPr>
          <w:rFonts w:ascii="Book Antiqua" w:hAnsi="Book Antiqua" w:cstheme="minorHAnsi"/>
          <w:sz w:val="20"/>
          <w:szCs w:val="24"/>
        </w:rPr>
        <w:t xml:space="preserve">  </w:t>
      </w:r>
      <w:r w:rsidR="00477AFB" w:rsidRPr="00353056">
        <w:rPr>
          <w:rFonts w:ascii="Book Antiqua" w:hAnsi="Book Antiqua" w:cstheme="minorHAnsi"/>
          <w:sz w:val="20"/>
          <w:szCs w:val="24"/>
        </w:rPr>
        <w:t>Specific video</w:t>
      </w:r>
      <w:r w:rsidR="00AC6C31" w:rsidRPr="00353056">
        <w:rPr>
          <w:rFonts w:ascii="Book Antiqua" w:hAnsi="Book Antiqua" w:cstheme="minorHAnsi"/>
          <w:sz w:val="20"/>
          <w:szCs w:val="24"/>
        </w:rPr>
        <w:t>s</w:t>
      </w:r>
      <w:r w:rsidR="00477AFB" w:rsidRPr="00353056">
        <w:rPr>
          <w:rFonts w:ascii="Book Antiqua" w:hAnsi="Book Antiqua" w:cstheme="minorHAnsi"/>
          <w:sz w:val="20"/>
          <w:szCs w:val="24"/>
        </w:rPr>
        <w:t xml:space="preserve">/clips from the video to be used </w:t>
      </w:r>
      <w:r w:rsidR="00AC6C31" w:rsidRPr="00353056">
        <w:rPr>
          <w:rFonts w:ascii="Book Antiqua" w:hAnsi="Book Antiqua" w:cstheme="minorHAnsi"/>
          <w:sz w:val="20"/>
          <w:szCs w:val="24"/>
        </w:rPr>
        <w:t xml:space="preserve">may </w:t>
      </w:r>
      <w:r w:rsidR="00477AFB" w:rsidRPr="00353056">
        <w:rPr>
          <w:rFonts w:ascii="Book Antiqua" w:hAnsi="Book Antiqua" w:cstheme="minorHAnsi"/>
          <w:sz w:val="20"/>
          <w:szCs w:val="24"/>
        </w:rPr>
        <w:t>include:</w:t>
      </w:r>
      <w:r w:rsidR="00D1470B">
        <w:rPr>
          <w:rFonts w:ascii="Book Antiqua" w:hAnsi="Book Antiqua" w:cstheme="minorHAnsi"/>
          <w:sz w:val="20"/>
          <w:szCs w:val="24"/>
        </w:rPr>
        <w:t xml:space="preserve"> </w:t>
      </w:r>
      <w:r w:rsidR="00494C5B" w:rsidRPr="002B4E0C">
        <w:rPr>
          <w:rFonts w:ascii="Book Antiqua" w:hAnsi="Book Antiqua" w:cstheme="minorHAnsi"/>
          <w:i/>
          <w:sz w:val="20"/>
          <w:szCs w:val="24"/>
        </w:rPr>
        <w:t xml:space="preserve">Apollo 13, Identity Theft the Michelle Brown Story, </w:t>
      </w:r>
      <w:r w:rsidR="00685D10" w:rsidRPr="002B4E0C">
        <w:rPr>
          <w:rFonts w:ascii="Book Antiqua" w:hAnsi="Book Antiqua" w:cstheme="minorHAnsi"/>
          <w:i/>
          <w:sz w:val="20"/>
          <w:szCs w:val="24"/>
        </w:rPr>
        <w:t>Frontline-Persuaders (</w:t>
      </w:r>
      <w:hyperlink r:id="rId11" w:history="1">
        <w:r w:rsidR="00685D10" w:rsidRPr="002B4E0C">
          <w:rPr>
            <w:rStyle w:val="Hyperlink"/>
            <w:rFonts w:ascii="Book Antiqua" w:hAnsi="Book Antiqua" w:cstheme="minorHAnsi"/>
            <w:i/>
            <w:sz w:val="20"/>
            <w:szCs w:val="24"/>
          </w:rPr>
          <w:t>http://www.pbs.org/wgbh/frontline/film/showspersuaders/</w:t>
        </w:r>
      </w:hyperlink>
      <w:r w:rsidR="00685D10" w:rsidRPr="002B4E0C">
        <w:rPr>
          <w:rFonts w:ascii="Book Antiqua" w:hAnsi="Book Antiqua" w:cstheme="minorHAnsi"/>
          <w:i/>
          <w:sz w:val="20"/>
          <w:szCs w:val="24"/>
        </w:rPr>
        <w:t>)</w:t>
      </w:r>
      <w:r w:rsidR="002B4E0C" w:rsidRPr="002B4E0C">
        <w:rPr>
          <w:rFonts w:ascii="Book Antiqua" w:hAnsi="Book Antiqua" w:cstheme="minorHAnsi"/>
          <w:i/>
          <w:sz w:val="20"/>
          <w:szCs w:val="24"/>
        </w:rPr>
        <w:t>, FRONTLINE: Generation Like</w:t>
      </w:r>
      <w:r w:rsidR="002B4E0C">
        <w:rPr>
          <w:rFonts w:ascii="Book Antiqua" w:hAnsi="Book Antiqua" w:cstheme="minorHAnsi"/>
          <w:i/>
          <w:sz w:val="20"/>
          <w:szCs w:val="24"/>
        </w:rPr>
        <w:t>, The Greatest Movie Ever Sold,</w:t>
      </w:r>
      <w:r w:rsidR="002B4E0C" w:rsidRPr="002B4E0C">
        <w:rPr>
          <w:rFonts w:ascii="Book Antiqua" w:hAnsi="Book Antiqua" w:cstheme="minorHAnsi"/>
          <w:i/>
          <w:sz w:val="20"/>
          <w:szCs w:val="24"/>
        </w:rPr>
        <w:t xml:space="preserve"> </w:t>
      </w:r>
      <w:r w:rsidR="00D1470B" w:rsidRPr="002B4E0C">
        <w:rPr>
          <w:rFonts w:ascii="Book Antiqua" w:hAnsi="Book Antiqua" w:cstheme="minorHAnsi"/>
          <w:i/>
          <w:sz w:val="20"/>
          <w:szCs w:val="24"/>
        </w:rPr>
        <w:t>Life</w:t>
      </w:r>
      <w:r w:rsidR="00695AC5" w:rsidRPr="002B4E0C">
        <w:rPr>
          <w:rFonts w:ascii="Book Antiqua" w:hAnsi="Book Antiqua" w:cstheme="minorHAnsi"/>
          <w:i/>
          <w:sz w:val="20"/>
          <w:szCs w:val="24"/>
        </w:rPr>
        <w:t xml:space="preserve"> Size, The Apprentice, Undercover Boss, </w:t>
      </w:r>
      <w:r w:rsidR="00F83596" w:rsidRPr="002B4E0C">
        <w:rPr>
          <w:rFonts w:ascii="Book Antiqua" w:hAnsi="Book Antiqua" w:cstheme="minorHAnsi"/>
          <w:i/>
          <w:sz w:val="20"/>
          <w:szCs w:val="24"/>
        </w:rPr>
        <w:t xml:space="preserve">The Social Network, </w:t>
      </w:r>
      <w:r w:rsidR="00364108" w:rsidRPr="002B4E0C">
        <w:rPr>
          <w:rFonts w:ascii="Book Antiqua" w:hAnsi="Book Antiqua" w:cstheme="minorHAnsi"/>
          <w:i/>
          <w:sz w:val="20"/>
          <w:szCs w:val="24"/>
        </w:rPr>
        <w:t xml:space="preserve">The Great Debaters, He Said . . He Said, </w:t>
      </w:r>
      <w:r w:rsidR="003F0A7C">
        <w:rPr>
          <w:rFonts w:ascii="Book Antiqua" w:hAnsi="Book Antiqua" w:cstheme="minorHAnsi"/>
          <w:i/>
          <w:sz w:val="20"/>
          <w:szCs w:val="24"/>
        </w:rPr>
        <w:t xml:space="preserve">The Artist, </w:t>
      </w:r>
      <w:r w:rsidR="008D300D" w:rsidRPr="002B4E0C">
        <w:rPr>
          <w:rFonts w:ascii="Book Antiqua" w:hAnsi="Book Antiqua" w:cstheme="minorHAnsi"/>
          <w:i/>
          <w:sz w:val="20"/>
          <w:szCs w:val="24"/>
        </w:rPr>
        <w:t xml:space="preserve">Hotel Rwanda, </w:t>
      </w:r>
      <w:r w:rsidR="00695AC5" w:rsidRPr="002B4E0C">
        <w:rPr>
          <w:rFonts w:ascii="Book Antiqua" w:hAnsi="Book Antiqua" w:cstheme="minorHAnsi"/>
          <w:i/>
          <w:sz w:val="20"/>
          <w:szCs w:val="24"/>
        </w:rPr>
        <w:t>Coca Cola – The History of an American Icon, Selling Yourself, Packaging, Labeling, Joy, Ron Popeil:America’s Inventor, Biography and History Channel d</w:t>
      </w:r>
      <w:r w:rsidR="002103EA" w:rsidRPr="002B4E0C">
        <w:rPr>
          <w:rFonts w:ascii="Book Antiqua" w:hAnsi="Book Antiqua" w:cstheme="minorHAnsi"/>
          <w:i/>
          <w:sz w:val="20"/>
          <w:szCs w:val="24"/>
        </w:rPr>
        <w:t xml:space="preserve">ocumentaries of businesspeople, In It To Win: The Jack Abramoff Story-UT Austin </w:t>
      </w:r>
      <w:r w:rsidR="00695AC5" w:rsidRPr="002B4E0C">
        <w:rPr>
          <w:rFonts w:ascii="Book Antiqua" w:hAnsi="Book Antiqua" w:cstheme="minorHAnsi"/>
          <w:i/>
          <w:sz w:val="20"/>
          <w:szCs w:val="24"/>
        </w:rPr>
        <w:t xml:space="preserve">Shark Tank, DECA Promotional Video, Door to Door, Super Bowl Commercials, WalMart: The High Cost of Low Prices, Virtual Business – Retail, Not for Sale, Cyberbully, The Pursuit of Happyness, Google Boys, </w:t>
      </w:r>
      <w:r w:rsidR="000747B4" w:rsidRPr="002B4E0C">
        <w:rPr>
          <w:rFonts w:ascii="Book Antiqua" w:hAnsi="Book Antiqua" w:cstheme="minorHAnsi"/>
          <w:i/>
          <w:sz w:val="20"/>
          <w:szCs w:val="24"/>
        </w:rPr>
        <w:t xml:space="preserve">Friends-S8E21, </w:t>
      </w:r>
      <w:r w:rsidR="00695AC5" w:rsidRPr="002B4E0C">
        <w:rPr>
          <w:rFonts w:ascii="Book Antiqua" w:hAnsi="Book Antiqua" w:cstheme="minorHAnsi"/>
          <w:i/>
          <w:sz w:val="20"/>
          <w:szCs w:val="24"/>
        </w:rPr>
        <w:t>CNBC The Profit, Inside Chipotle, Inside Pixar, Inside McDonalds, Inside-The Baidu Billionaire (The Google of China), Inside Linkedin</w:t>
      </w:r>
      <w:r w:rsidR="003F0A7C">
        <w:rPr>
          <w:rFonts w:ascii="Book Antiqua" w:hAnsi="Book Antiqua" w:cstheme="minorHAnsi"/>
          <w:i/>
          <w:sz w:val="20"/>
          <w:szCs w:val="24"/>
        </w:rPr>
        <w:t>,</w:t>
      </w:r>
      <w:r w:rsidR="00695AC5" w:rsidRPr="002B4E0C">
        <w:rPr>
          <w:rFonts w:ascii="Book Antiqua" w:hAnsi="Book Antiqua" w:cstheme="minorHAnsi"/>
          <w:i/>
          <w:sz w:val="20"/>
          <w:szCs w:val="24"/>
        </w:rPr>
        <w:t xml:space="preserve"> Inside PepsiCo, National Geographic-Inside North Korea, The Lorax, Jingle All the Way, Paper Clips, Honor Flight</w:t>
      </w:r>
      <w:r w:rsidR="003F0A7C">
        <w:rPr>
          <w:rFonts w:ascii="Book Antiqua" w:hAnsi="Book Antiqua" w:cstheme="minorHAnsi"/>
          <w:i/>
          <w:sz w:val="20"/>
          <w:szCs w:val="24"/>
        </w:rPr>
        <w:t xml:space="preserve">, </w:t>
      </w:r>
      <w:r w:rsidR="003F0A7C" w:rsidRPr="003F0A7C">
        <w:rPr>
          <w:rFonts w:ascii="Book Antiqua" w:hAnsi="Book Antiqua" w:cstheme="minorHAnsi"/>
          <w:i/>
          <w:sz w:val="20"/>
          <w:szCs w:val="24"/>
        </w:rPr>
        <w:t xml:space="preserve"> </w:t>
      </w:r>
      <w:r w:rsidR="003F0A7C" w:rsidRPr="002B4E0C">
        <w:rPr>
          <w:rFonts w:ascii="Book Antiqua" w:hAnsi="Book Antiqua" w:cstheme="minorHAnsi"/>
          <w:i/>
          <w:sz w:val="20"/>
          <w:szCs w:val="24"/>
        </w:rPr>
        <w:t>Dyson,</w:t>
      </w:r>
      <w:r w:rsidR="00695AC5" w:rsidRPr="002B4E0C">
        <w:rPr>
          <w:rFonts w:ascii="Book Antiqua" w:hAnsi="Book Antiqua" w:cstheme="minorHAnsi"/>
          <w:i/>
          <w:sz w:val="20"/>
          <w:szCs w:val="24"/>
        </w:rPr>
        <w:t xml:space="preserve"> www.</w:t>
      </w:r>
      <w:r w:rsidR="003F0A7C">
        <w:rPr>
          <w:rFonts w:ascii="Book Antiqua" w:hAnsi="Book Antiqua" w:cstheme="minorHAnsi"/>
          <w:i/>
          <w:sz w:val="20"/>
          <w:szCs w:val="24"/>
        </w:rPr>
        <w:t>youtube.com/user/ACDCLeadership,</w:t>
      </w:r>
      <w:r w:rsidR="00695AC5" w:rsidRPr="002B4E0C">
        <w:rPr>
          <w:rFonts w:ascii="Book Antiqua" w:hAnsi="Book Antiqua" w:cstheme="minorHAnsi"/>
          <w:i/>
          <w:sz w:val="20"/>
          <w:szCs w:val="24"/>
        </w:rPr>
        <w:t xml:space="preserve"> Oprah-Texting and Driving, Ben and Jerry’s, Flash of Genius, Hotel Impossible, Restaurant Impossible.</w:t>
      </w:r>
      <w:r w:rsidR="00A46427" w:rsidRPr="002B4E0C">
        <w:rPr>
          <w:rFonts w:ascii="Book Antiqua" w:hAnsi="Book Antiqua" w:cstheme="minorHAnsi"/>
          <w:i/>
          <w:sz w:val="20"/>
          <w:szCs w:val="24"/>
        </w:rPr>
        <w:tab/>
      </w:r>
    </w:p>
    <w:p w:rsidR="0047402E" w:rsidRPr="00353056" w:rsidRDefault="00786541" w:rsidP="00BA4CAD">
      <w:pPr>
        <w:spacing w:after="0" w:line="240" w:lineRule="auto"/>
        <w:rPr>
          <w:rFonts w:ascii="Book Antiqua" w:hAnsi="Book Antiqua" w:cstheme="minorHAnsi"/>
          <w:color w:val="000000"/>
          <w:sz w:val="20"/>
          <w:szCs w:val="20"/>
        </w:rPr>
      </w:pPr>
      <w:r w:rsidRPr="00353056">
        <w:rPr>
          <w:rFonts w:ascii="Book Antiqua" w:hAnsi="Book Antiqua" w:cstheme="minorHAnsi"/>
          <w:color w:val="000000"/>
          <w:sz w:val="20"/>
          <w:szCs w:val="20"/>
        </w:rPr>
        <w:t>If you do not approve of a specific resource listed in this syllabus, please make your request to me in writing and an alternative assignment and/or materials will be provided. The request should include your name, the child's name, the specific activity/materials in which you do not want your child to participate or to which you do not want them exposed, and the nature of your objection.</w:t>
      </w:r>
    </w:p>
    <w:p w:rsidR="00A340DF" w:rsidRPr="00353056" w:rsidRDefault="00A340DF" w:rsidP="00A340DF">
      <w:pPr>
        <w:pStyle w:val="ListParagraph"/>
        <w:spacing w:after="0"/>
        <w:ind w:left="0"/>
        <w:rPr>
          <w:rFonts w:ascii="Book Antiqua" w:hAnsi="Book Antiqua"/>
          <w:b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67FB" w:rsidRPr="00353056" w:rsidRDefault="00733EAA" w:rsidP="00A340DF">
      <w:pPr>
        <w:pStyle w:val="ListParagraph"/>
        <w:spacing w:after="0"/>
        <w:ind w:left="0"/>
        <w:rPr>
          <w:rFonts w:ascii="Book Antiqua" w:hAnsi="Book Antiqua"/>
          <w:b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3056">
        <w:rPr>
          <w:rFonts w:ascii="Book Antiqua" w:hAnsi="Book Antiqua"/>
          <w:b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ASSESSMENT</w:t>
      </w:r>
    </w:p>
    <w:p w:rsidR="00DA6B51" w:rsidRPr="00423ECA" w:rsidRDefault="008647C3" w:rsidP="00423ECA">
      <w:pPr>
        <w:spacing w:after="0"/>
        <w:rPr>
          <w:rFonts w:ascii="Book Antiqua" w:hAnsi="Book Antiqua"/>
          <w:b/>
          <w:szCs w:val="28"/>
        </w:rPr>
      </w:pPr>
      <w:r w:rsidRPr="00353056">
        <w:rPr>
          <w:rFonts w:ascii="Book Antiqua" w:hAnsi="Book Antiqua"/>
          <w:b/>
          <w:szCs w:val="28"/>
        </w:rPr>
        <w:t>Competencies</w:t>
      </w:r>
      <w:r w:rsidR="0047402E" w:rsidRPr="00353056">
        <w:rPr>
          <w:rFonts w:ascii="Book Antiqua" w:hAnsi="Book Antiqua"/>
          <w:b/>
          <w:szCs w:val="28"/>
        </w:rPr>
        <w:t>:</w:t>
      </w:r>
      <w:r w:rsidR="00423ECA">
        <w:rPr>
          <w:rFonts w:ascii="Book Antiqua" w:hAnsi="Book Antiqua"/>
          <w:b/>
          <w:szCs w:val="28"/>
        </w:rPr>
        <w:t xml:space="preserve"> </w:t>
      </w:r>
      <w:r w:rsidR="00667D92" w:rsidRPr="00353056">
        <w:rPr>
          <w:rFonts w:ascii="Book Antiqua" w:hAnsi="Book Antiqua" w:cstheme="minorHAnsi"/>
          <w:sz w:val="20"/>
          <w:szCs w:val="28"/>
        </w:rPr>
        <w:t>Competencies &amp; Standards are b</w:t>
      </w:r>
      <w:r w:rsidR="0047402E" w:rsidRPr="00353056">
        <w:rPr>
          <w:rFonts w:ascii="Book Antiqua" w:hAnsi="Book Antiqua" w:cstheme="minorHAnsi"/>
          <w:sz w:val="20"/>
          <w:szCs w:val="28"/>
        </w:rPr>
        <w:t xml:space="preserve">ased on the Tennessee Career and Technical Competency Attainment </w:t>
      </w:r>
      <w:r w:rsidR="00733EAA" w:rsidRPr="00353056">
        <w:rPr>
          <w:rFonts w:ascii="Book Antiqua" w:hAnsi="Book Antiqua" w:cstheme="minorHAnsi"/>
          <w:sz w:val="20"/>
          <w:szCs w:val="28"/>
        </w:rPr>
        <w:t>Rubric</w:t>
      </w:r>
      <w:r w:rsidR="00423ECA">
        <w:rPr>
          <w:rFonts w:ascii="Book Antiqua" w:hAnsi="Book Antiqua" w:cstheme="minorHAnsi"/>
          <w:sz w:val="20"/>
          <w:szCs w:val="28"/>
        </w:rPr>
        <w:t>.</w:t>
      </w:r>
    </w:p>
    <w:p w:rsidR="00D57B34" w:rsidRDefault="00D57B34">
      <w:pPr>
        <w:spacing w:after="0" w:line="240" w:lineRule="auto"/>
        <w:rPr>
          <w:rFonts w:ascii="Book Antiqua" w:hAnsi="Book Antiqua"/>
          <w:b/>
          <w:sz w:val="24"/>
          <w:szCs w:val="28"/>
        </w:rPr>
      </w:pPr>
    </w:p>
    <w:p w:rsidR="006C67FB" w:rsidRPr="00A340DF" w:rsidRDefault="006C67FB" w:rsidP="00A340DF">
      <w:pPr>
        <w:spacing w:after="0"/>
        <w:rPr>
          <w:rFonts w:ascii="Book Antiqua" w:hAnsi="Book Antiqua"/>
          <w:b/>
          <w:sz w:val="24"/>
          <w:szCs w:val="28"/>
        </w:rPr>
      </w:pPr>
      <w:r w:rsidRPr="00A340DF">
        <w:rPr>
          <w:rFonts w:ascii="Book Antiqua" w:hAnsi="Book Antiqua"/>
          <w:b/>
          <w:sz w:val="24"/>
          <w:szCs w:val="28"/>
        </w:rPr>
        <w:t>Grading Policy</w:t>
      </w:r>
      <w:r w:rsidR="0047402E" w:rsidRPr="00A340DF">
        <w:rPr>
          <w:rFonts w:ascii="Book Antiqua" w:hAnsi="Book Antiqua"/>
          <w:b/>
          <w:sz w:val="24"/>
          <w:szCs w:val="28"/>
        </w:rPr>
        <w:t>:</w:t>
      </w:r>
    </w:p>
    <w:p w:rsidR="00423ECA" w:rsidRDefault="00423ECA" w:rsidP="00A340DF">
      <w:pPr>
        <w:pStyle w:val="NormalParagraphStyle"/>
        <w:ind w:left="720"/>
        <w:rPr>
          <w:rFonts w:ascii="Book Antiqua" w:hAnsi="Book Antiqua" w:cstheme="minorHAnsi"/>
          <w:sz w:val="22"/>
        </w:rPr>
        <w:sectPr w:rsidR="00423ECA" w:rsidSect="00423ECA">
          <w:type w:val="continuous"/>
          <w:pgSz w:w="12240" w:h="15840"/>
          <w:pgMar w:top="432" w:right="432" w:bottom="432" w:left="432" w:header="144" w:footer="720" w:gutter="0"/>
          <w:cols w:space="720"/>
          <w:docGrid w:linePitch="360"/>
        </w:sectPr>
      </w:pPr>
    </w:p>
    <w:p w:rsidR="00423ECA" w:rsidRDefault="008C67A3" w:rsidP="00423ECA">
      <w:pPr>
        <w:pStyle w:val="NormalParagraphStyle"/>
        <w:spacing w:line="240" w:lineRule="auto"/>
        <w:ind w:left="720"/>
        <w:rPr>
          <w:rFonts w:ascii="Book Antiqua" w:hAnsi="Book Antiqua" w:cstheme="minorHAnsi"/>
          <w:sz w:val="22"/>
        </w:rPr>
        <w:sectPr w:rsidR="00423ECA" w:rsidSect="00423ECA">
          <w:type w:val="continuous"/>
          <w:pgSz w:w="12240" w:h="15840"/>
          <w:pgMar w:top="432" w:right="432" w:bottom="432" w:left="432" w:header="144" w:footer="720" w:gutter="0"/>
          <w:cols w:num="2" w:space="720"/>
          <w:docGrid w:linePitch="360"/>
        </w:sectPr>
      </w:pPr>
      <w:r>
        <w:rPr>
          <w:rFonts w:ascii="Book Antiqua" w:hAnsi="Book Antiqua" w:cstheme="minorHAnsi"/>
          <w:sz w:val="22"/>
        </w:rPr>
        <w:t>100-93%</w:t>
      </w:r>
      <w:r>
        <w:rPr>
          <w:rFonts w:ascii="Book Antiqua" w:hAnsi="Book Antiqua" w:cstheme="minorHAnsi"/>
          <w:sz w:val="22"/>
        </w:rPr>
        <w:tab/>
      </w:r>
      <w:r>
        <w:rPr>
          <w:rFonts w:ascii="Book Antiqua" w:hAnsi="Book Antiqua" w:cstheme="minorHAnsi"/>
          <w:sz w:val="22"/>
        </w:rPr>
        <w:tab/>
      </w:r>
      <w:r w:rsidR="0047402E" w:rsidRPr="00A340DF">
        <w:rPr>
          <w:rFonts w:ascii="Book Antiqua" w:hAnsi="Book Antiqua" w:cstheme="minorHAnsi"/>
          <w:sz w:val="22"/>
        </w:rPr>
        <w:t>A</w:t>
      </w:r>
      <w:r w:rsidR="0047402E" w:rsidRPr="00A340DF">
        <w:rPr>
          <w:rFonts w:ascii="Book Antiqua" w:hAnsi="Book Antiqua" w:cstheme="minorHAnsi"/>
          <w:sz w:val="22"/>
        </w:rPr>
        <w:br/>
        <w:t>92-85%</w:t>
      </w:r>
      <w:r w:rsidR="0047402E" w:rsidRPr="00A340DF">
        <w:rPr>
          <w:rFonts w:ascii="Book Antiqua" w:hAnsi="Book Antiqua" w:cstheme="minorHAnsi"/>
          <w:sz w:val="22"/>
        </w:rPr>
        <w:tab/>
      </w:r>
      <w:r w:rsidR="0047402E" w:rsidRPr="00A340DF">
        <w:rPr>
          <w:rFonts w:ascii="Book Antiqua" w:hAnsi="Book Antiqua" w:cstheme="minorHAnsi"/>
          <w:sz w:val="22"/>
        </w:rPr>
        <w:tab/>
      </w:r>
      <w:r w:rsidR="0047402E" w:rsidRPr="00A340DF">
        <w:rPr>
          <w:rFonts w:ascii="Book Antiqua" w:hAnsi="Book Antiqua" w:cstheme="minorHAnsi"/>
          <w:sz w:val="22"/>
        </w:rPr>
        <w:tab/>
        <w:t>B</w:t>
      </w:r>
      <w:r w:rsidR="0047402E" w:rsidRPr="00A340DF">
        <w:rPr>
          <w:rFonts w:ascii="Book Antiqua" w:hAnsi="Book Antiqua" w:cstheme="minorHAnsi"/>
          <w:sz w:val="22"/>
        </w:rPr>
        <w:br/>
        <w:t>84-75</w:t>
      </w:r>
      <w:r>
        <w:rPr>
          <w:rFonts w:ascii="Book Antiqua" w:hAnsi="Book Antiqua" w:cstheme="minorHAnsi"/>
          <w:sz w:val="22"/>
        </w:rPr>
        <w:t>%</w:t>
      </w:r>
      <w:r>
        <w:rPr>
          <w:rFonts w:ascii="Book Antiqua" w:hAnsi="Book Antiqua" w:cstheme="minorHAnsi"/>
          <w:sz w:val="22"/>
        </w:rPr>
        <w:tab/>
      </w:r>
      <w:r>
        <w:rPr>
          <w:rFonts w:ascii="Book Antiqua" w:hAnsi="Book Antiqua" w:cstheme="minorHAnsi"/>
          <w:sz w:val="22"/>
        </w:rPr>
        <w:tab/>
      </w:r>
      <w:r>
        <w:rPr>
          <w:rFonts w:ascii="Book Antiqua" w:hAnsi="Book Antiqua" w:cstheme="minorHAnsi"/>
          <w:sz w:val="22"/>
        </w:rPr>
        <w:tab/>
        <w:t>C</w:t>
      </w:r>
      <w:r>
        <w:rPr>
          <w:rFonts w:ascii="Book Antiqua" w:hAnsi="Book Antiqua" w:cstheme="minorHAnsi"/>
          <w:sz w:val="22"/>
        </w:rPr>
        <w:br/>
      </w:r>
      <w:r>
        <w:rPr>
          <w:rFonts w:ascii="Book Antiqua" w:hAnsi="Book Antiqua" w:cstheme="minorHAnsi"/>
          <w:sz w:val="22"/>
        </w:rPr>
        <w:t>74-70%</w:t>
      </w:r>
      <w:r>
        <w:rPr>
          <w:rFonts w:ascii="Book Antiqua" w:hAnsi="Book Antiqua" w:cstheme="minorHAnsi"/>
          <w:sz w:val="22"/>
        </w:rPr>
        <w:tab/>
      </w:r>
      <w:r>
        <w:rPr>
          <w:rFonts w:ascii="Book Antiqua" w:hAnsi="Book Antiqua" w:cstheme="minorHAnsi"/>
          <w:sz w:val="22"/>
        </w:rPr>
        <w:tab/>
      </w:r>
      <w:r>
        <w:rPr>
          <w:rFonts w:ascii="Book Antiqua" w:hAnsi="Book Antiqua" w:cstheme="minorHAnsi"/>
          <w:sz w:val="22"/>
        </w:rPr>
        <w:tab/>
        <w:t>D</w:t>
      </w:r>
      <w:r>
        <w:rPr>
          <w:rFonts w:ascii="Book Antiqua" w:hAnsi="Book Antiqua" w:cstheme="minorHAnsi"/>
          <w:sz w:val="22"/>
        </w:rPr>
        <w:br/>
        <w:t>69% and under</w:t>
      </w:r>
      <w:r>
        <w:rPr>
          <w:rFonts w:ascii="Book Antiqua" w:hAnsi="Book Antiqua" w:cstheme="minorHAnsi"/>
          <w:sz w:val="22"/>
        </w:rPr>
        <w:tab/>
      </w:r>
      <w:r w:rsidR="00423ECA">
        <w:rPr>
          <w:rFonts w:ascii="Book Antiqua" w:hAnsi="Book Antiqua" w:cstheme="minorHAnsi"/>
          <w:sz w:val="22"/>
        </w:rPr>
        <w:t>F</w:t>
      </w:r>
    </w:p>
    <w:p w:rsidR="0047402E" w:rsidRPr="00A340DF" w:rsidRDefault="0047402E" w:rsidP="00A340DF">
      <w:pPr>
        <w:pStyle w:val="NormalParagraphStyle"/>
        <w:ind w:left="720"/>
        <w:rPr>
          <w:rFonts w:ascii="Book Antiqua" w:hAnsi="Book Antiqua" w:cstheme="minorHAnsi"/>
          <w:sz w:val="18"/>
        </w:rPr>
      </w:pPr>
    </w:p>
    <w:p w:rsidR="00944294" w:rsidRPr="00A340DF" w:rsidRDefault="00DA6B51" w:rsidP="00BA4CAD">
      <w:pPr>
        <w:spacing w:after="0" w:line="240" w:lineRule="auto"/>
        <w:rPr>
          <w:rFonts w:ascii="Book Antiqua" w:hAnsi="Book Antiqua"/>
          <w:b/>
          <w:sz w:val="24"/>
          <w:szCs w:val="28"/>
        </w:rPr>
      </w:pPr>
      <w:r w:rsidRPr="00A340DF">
        <w:rPr>
          <w:rFonts w:ascii="Book Antiqua" w:hAnsi="Book Antiqua"/>
          <w:b/>
          <w:sz w:val="24"/>
          <w:szCs w:val="28"/>
        </w:rPr>
        <w:t>Assignments &amp; Projects:</w:t>
      </w:r>
    </w:p>
    <w:p w:rsidR="00DD7331" w:rsidRPr="00A340DF" w:rsidRDefault="00FD1BED" w:rsidP="002452E6">
      <w:pPr>
        <w:spacing w:after="0" w:line="240" w:lineRule="auto"/>
        <w:ind w:left="720"/>
        <w:rPr>
          <w:rFonts w:ascii="Book Antiqua" w:hAnsi="Book Antiqua"/>
          <w:szCs w:val="24"/>
        </w:rPr>
      </w:pPr>
      <w:r w:rsidRPr="00A340DF">
        <w:rPr>
          <w:rFonts w:ascii="Book Antiqua" w:hAnsi="Book Antiqua"/>
        </w:rPr>
        <w:t xml:space="preserve">All assignments are due at the end of class on the date due. </w:t>
      </w:r>
      <w:r w:rsidR="00DD7331" w:rsidRPr="00A340DF">
        <w:rPr>
          <w:rFonts w:ascii="Book Antiqua" w:hAnsi="Book Antiqua"/>
          <w:szCs w:val="24"/>
        </w:rPr>
        <w:t>After completing this course, your grade will be determined by percent of total points possible of the following:</w:t>
      </w:r>
    </w:p>
    <w:p w:rsidR="00DD7331" w:rsidRPr="00A340DF" w:rsidRDefault="00DD7331" w:rsidP="002452E6">
      <w:pPr>
        <w:spacing w:after="0" w:line="240" w:lineRule="auto"/>
        <w:ind w:left="360" w:firstLine="720"/>
        <w:rPr>
          <w:rFonts w:ascii="Book Antiqua" w:hAnsi="Book Antiqua"/>
          <w:szCs w:val="24"/>
        </w:rPr>
      </w:pPr>
      <w:r w:rsidRPr="00A340DF">
        <w:rPr>
          <w:rFonts w:ascii="Book Antiqua" w:hAnsi="Book Antiqua"/>
          <w:szCs w:val="24"/>
        </w:rPr>
        <w:t>Daily Work</w:t>
      </w:r>
    </w:p>
    <w:p w:rsidR="00971B4E" w:rsidRDefault="00971B4E" w:rsidP="00A340DF">
      <w:pPr>
        <w:pStyle w:val="ListParagraph"/>
        <w:numPr>
          <w:ilvl w:val="1"/>
          <w:numId w:val="15"/>
        </w:numPr>
        <w:spacing w:after="0" w:line="240" w:lineRule="auto"/>
        <w:rPr>
          <w:rFonts w:ascii="Book Antiqua" w:hAnsi="Book Antiqua"/>
          <w:szCs w:val="24"/>
        </w:rPr>
        <w:sectPr w:rsidR="00971B4E" w:rsidSect="00423ECA">
          <w:type w:val="continuous"/>
          <w:pgSz w:w="12240" w:h="15840"/>
          <w:pgMar w:top="432" w:right="432" w:bottom="432" w:left="432" w:header="144" w:footer="720" w:gutter="0"/>
          <w:cols w:space="720"/>
          <w:docGrid w:linePitch="360"/>
        </w:sectPr>
      </w:pPr>
    </w:p>
    <w:p w:rsidR="00DD7331" w:rsidRPr="00A340DF" w:rsidRDefault="00805D69" w:rsidP="00A340DF">
      <w:pPr>
        <w:pStyle w:val="ListParagraph"/>
        <w:numPr>
          <w:ilvl w:val="1"/>
          <w:numId w:val="15"/>
        </w:numPr>
        <w:spacing w:after="0" w:line="240" w:lineRule="auto"/>
        <w:rPr>
          <w:rFonts w:ascii="Book Antiqua" w:hAnsi="Book Antiqua"/>
          <w:szCs w:val="24"/>
        </w:rPr>
      </w:pPr>
      <w:r w:rsidRPr="00A340DF">
        <w:rPr>
          <w:rFonts w:ascii="Book Antiqua" w:hAnsi="Book Antiqua"/>
          <w:szCs w:val="24"/>
        </w:rPr>
        <w:t>In-class participation &amp; individual student engagement</w:t>
      </w:r>
    </w:p>
    <w:p w:rsidR="00DD7331" w:rsidRPr="00A340DF" w:rsidRDefault="0071096D" w:rsidP="00A340DF">
      <w:pPr>
        <w:pStyle w:val="ListParagraph"/>
        <w:numPr>
          <w:ilvl w:val="1"/>
          <w:numId w:val="15"/>
        </w:numPr>
        <w:spacing w:after="0" w:line="240" w:lineRule="auto"/>
        <w:rPr>
          <w:rFonts w:ascii="Book Antiqua" w:hAnsi="Book Antiqua"/>
          <w:b/>
          <w:szCs w:val="24"/>
        </w:rPr>
      </w:pPr>
      <w:r>
        <w:rPr>
          <w:rFonts w:ascii="Book Antiqua" w:hAnsi="Book Antiqua"/>
          <w:szCs w:val="24"/>
        </w:rPr>
        <w:t>Chapter</w:t>
      </w:r>
      <w:r w:rsidR="00AC6C31" w:rsidRPr="00A340DF">
        <w:rPr>
          <w:rFonts w:ascii="Book Antiqua" w:hAnsi="Book Antiqua"/>
          <w:szCs w:val="24"/>
        </w:rPr>
        <w:t xml:space="preserve"> </w:t>
      </w:r>
      <w:r w:rsidR="00DD7331" w:rsidRPr="00A340DF">
        <w:rPr>
          <w:rFonts w:ascii="Book Antiqua" w:hAnsi="Book Antiqua"/>
          <w:szCs w:val="24"/>
        </w:rPr>
        <w:t>Tests</w:t>
      </w:r>
    </w:p>
    <w:p w:rsidR="00AC6C31" w:rsidRPr="00A340DF" w:rsidRDefault="00DD7331" w:rsidP="00A340DF">
      <w:pPr>
        <w:pStyle w:val="ListParagraph"/>
        <w:numPr>
          <w:ilvl w:val="1"/>
          <w:numId w:val="15"/>
        </w:numPr>
        <w:spacing w:after="0" w:line="240" w:lineRule="auto"/>
        <w:rPr>
          <w:rFonts w:ascii="Book Antiqua" w:hAnsi="Book Antiqua"/>
          <w:b/>
          <w:szCs w:val="24"/>
        </w:rPr>
      </w:pPr>
      <w:r w:rsidRPr="00A340DF">
        <w:rPr>
          <w:rFonts w:ascii="Book Antiqua" w:hAnsi="Book Antiqua"/>
          <w:szCs w:val="24"/>
        </w:rPr>
        <w:t>Group work, Projects, Presentations, and Class Activities</w:t>
      </w:r>
    </w:p>
    <w:p w:rsidR="00971B4E" w:rsidRDefault="00971B4E" w:rsidP="002452E6">
      <w:pPr>
        <w:pStyle w:val="ListParagraph"/>
        <w:spacing w:after="0" w:line="240" w:lineRule="auto"/>
        <w:ind w:firstLine="360"/>
        <w:rPr>
          <w:rFonts w:ascii="Book Antiqua" w:hAnsi="Book Antiqua"/>
          <w:szCs w:val="24"/>
        </w:rPr>
        <w:sectPr w:rsidR="00971B4E" w:rsidSect="00971B4E">
          <w:type w:val="continuous"/>
          <w:pgSz w:w="12240" w:h="15840"/>
          <w:pgMar w:top="432" w:right="432" w:bottom="432" w:left="432" w:header="144" w:footer="720" w:gutter="0"/>
          <w:cols w:num="2" w:space="720"/>
          <w:docGrid w:linePitch="360"/>
        </w:sectPr>
      </w:pPr>
    </w:p>
    <w:p w:rsidR="00DD7331" w:rsidRPr="00A340DF" w:rsidRDefault="00DD7331" w:rsidP="002452E6">
      <w:pPr>
        <w:pStyle w:val="ListParagraph"/>
        <w:spacing w:after="0" w:line="240" w:lineRule="auto"/>
        <w:ind w:firstLine="360"/>
        <w:rPr>
          <w:rFonts w:ascii="Book Antiqua" w:hAnsi="Book Antiqua"/>
          <w:b/>
          <w:szCs w:val="24"/>
        </w:rPr>
      </w:pPr>
      <w:r w:rsidRPr="00A340DF">
        <w:rPr>
          <w:rFonts w:ascii="Book Antiqua" w:hAnsi="Book Antiqua"/>
          <w:szCs w:val="24"/>
        </w:rPr>
        <w:t>Percentage of Your Grade:</w:t>
      </w:r>
    </w:p>
    <w:p w:rsidR="00971B4E" w:rsidRDefault="00971B4E" w:rsidP="00A340DF">
      <w:pPr>
        <w:pStyle w:val="ListParagraph"/>
        <w:numPr>
          <w:ilvl w:val="1"/>
          <w:numId w:val="15"/>
        </w:numPr>
        <w:spacing w:after="0" w:line="240" w:lineRule="auto"/>
        <w:rPr>
          <w:rFonts w:ascii="Book Antiqua" w:hAnsi="Book Antiqua"/>
          <w:szCs w:val="24"/>
        </w:rPr>
        <w:sectPr w:rsidR="00971B4E" w:rsidSect="00423ECA">
          <w:type w:val="continuous"/>
          <w:pgSz w:w="12240" w:h="15840"/>
          <w:pgMar w:top="432" w:right="432" w:bottom="432" w:left="432" w:header="144" w:footer="720" w:gutter="0"/>
          <w:cols w:space="720"/>
          <w:docGrid w:linePitch="360"/>
        </w:sectPr>
      </w:pPr>
    </w:p>
    <w:p w:rsidR="00DD7331" w:rsidRPr="00A340DF" w:rsidRDefault="004373A9" w:rsidP="00A340DF">
      <w:pPr>
        <w:pStyle w:val="ListParagraph"/>
        <w:numPr>
          <w:ilvl w:val="1"/>
          <w:numId w:val="15"/>
        </w:numPr>
        <w:spacing w:after="0" w:line="240" w:lineRule="auto"/>
        <w:rPr>
          <w:rFonts w:ascii="Book Antiqua" w:hAnsi="Book Antiqua"/>
          <w:b/>
          <w:szCs w:val="24"/>
        </w:rPr>
      </w:pPr>
      <w:r>
        <w:rPr>
          <w:rFonts w:ascii="Book Antiqua" w:hAnsi="Book Antiqua"/>
          <w:szCs w:val="24"/>
        </w:rPr>
        <w:t>8</w:t>
      </w:r>
      <w:r w:rsidR="000B2BCB">
        <w:rPr>
          <w:rFonts w:ascii="Book Antiqua" w:hAnsi="Book Antiqua"/>
          <w:szCs w:val="24"/>
        </w:rPr>
        <w:t>5</w:t>
      </w:r>
      <w:r w:rsidR="00DD7331" w:rsidRPr="00A340DF">
        <w:rPr>
          <w:rFonts w:ascii="Book Antiqua" w:hAnsi="Book Antiqua"/>
          <w:szCs w:val="24"/>
        </w:rPr>
        <w:t>% Daily Work</w:t>
      </w:r>
    </w:p>
    <w:p w:rsidR="00DD7331" w:rsidRPr="00A340DF" w:rsidRDefault="004373A9" w:rsidP="00A340DF">
      <w:pPr>
        <w:pStyle w:val="ListParagraph"/>
        <w:numPr>
          <w:ilvl w:val="1"/>
          <w:numId w:val="15"/>
        </w:numPr>
        <w:spacing w:after="0" w:line="240" w:lineRule="auto"/>
        <w:rPr>
          <w:rFonts w:ascii="Book Antiqua" w:hAnsi="Book Antiqua"/>
          <w:b/>
          <w:szCs w:val="24"/>
        </w:rPr>
      </w:pPr>
      <w:r>
        <w:rPr>
          <w:rFonts w:ascii="Book Antiqua" w:hAnsi="Book Antiqua"/>
          <w:szCs w:val="24"/>
        </w:rPr>
        <w:t>1</w:t>
      </w:r>
      <w:bookmarkStart w:id="0" w:name="_GoBack"/>
      <w:bookmarkEnd w:id="0"/>
      <w:r w:rsidR="00DD7331" w:rsidRPr="00A340DF">
        <w:rPr>
          <w:rFonts w:ascii="Book Antiqua" w:hAnsi="Book Antiqua"/>
          <w:szCs w:val="24"/>
        </w:rPr>
        <w:t>5% Final Exam</w:t>
      </w:r>
    </w:p>
    <w:p w:rsidR="00971B4E" w:rsidRDefault="00971B4E" w:rsidP="00A340DF">
      <w:pPr>
        <w:spacing w:after="0"/>
        <w:rPr>
          <w:rFonts w:ascii="Book Antiqua" w:hAnsi="Book Antiqua"/>
          <w:b/>
          <w:sz w:val="24"/>
          <w:szCs w:val="28"/>
        </w:rPr>
        <w:sectPr w:rsidR="00971B4E" w:rsidSect="00971B4E">
          <w:type w:val="continuous"/>
          <w:pgSz w:w="12240" w:h="15840"/>
          <w:pgMar w:top="432" w:right="432" w:bottom="432" w:left="432" w:header="144" w:footer="720" w:gutter="0"/>
          <w:cols w:num="2" w:space="720"/>
          <w:docGrid w:linePitch="360"/>
        </w:sectPr>
      </w:pPr>
    </w:p>
    <w:p w:rsidR="00423ECA" w:rsidRDefault="00423ECA" w:rsidP="00A340DF">
      <w:pPr>
        <w:spacing w:after="0"/>
        <w:rPr>
          <w:rFonts w:ascii="Book Antiqua" w:hAnsi="Book Antiqua"/>
          <w:b/>
          <w:sz w:val="24"/>
          <w:szCs w:val="28"/>
        </w:rPr>
      </w:pPr>
    </w:p>
    <w:p w:rsidR="006C67FB" w:rsidRPr="00A340DF" w:rsidRDefault="006C67FB" w:rsidP="00BA4CAD">
      <w:pPr>
        <w:spacing w:after="0" w:line="240" w:lineRule="auto"/>
        <w:rPr>
          <w:rFonts w:ascii="Book Antiqua" w:hAnsi="Book Antiqua"/>
          <w:b/>
          <w:sz w:val="24"/>
          <w:szCs w:val="28"/>
        </w:rPr>
      </w:pPr>
      <w:r w:rsidRPr="00A340DF">
        <w:rPr>
          <w:rFonts w:ascii="Book Antiqua" w:hAnsi="Book Antiqua"/>
          <w:b/>
          <w:sz w:val="24"/>
          <w:szCs w:val="28"/>
        </w:rPr>
        <w:t>Make-Up Work Policy</w:t>
      </w:r>
      <w:r w:rsidR="00BE3277" w:rsidRPr="00A340DF">
        <w:rPr>
          <w:rFonts w:ascii="Book Antiqua" w:hAnsi="Book Antiqua"/>
          <w:b/>
          <w:sz w:val="24"/>
          <w:szCs w:val="28"/>
        </w:rPr>
        <w:t>/Late Work Policy</w:t>
      </w:r>
      <w:r w:rsidR="00DA6B51" w:rsidRPr="00A340DF">
        <w:rPr>
          <w:rFonts w:ascii="Book Antiqua" w:hAnsi="Book Antiqua"/>
          <w:b/>
          <w:sz w:val="24"/>
          <w:szCs w:val="28"/>
        </w:rPr>
        <w:t>:</w:t>
      </w:r>
    </w:p>
    <w:p w:rsidR="00BA4CAD" w:rsidRPr="00380FB0" w:rsidRDefault="00733EAA" w:rsidP="00A340DF">
      <w:pPr>
        <w:spacing w:after="0"/>
        <w:rPr>
          <w:rFonts w:ascii="Book Antiqua" w:hAnsi="Book Antiqua" w:cstheme="minorHAnsi"/>
          <w:szCs w:val="24"/>
        </w:rPr>
      </w:pPr>
      <w:r w:rsidRPr="00A340DF">
        <w:rPr>
          <w:rFonts w:ascii="Book Antiqua" w:hAnsi="Book Antiqua" w:cstheme="minorHAnsi"/>
          <w:szCs w:val="24"/>
        </w:rPr>
        <w:t xml:space="preserve">Make-up work must be requested upon return to school. This is your </w:t>
      </w:r>
      <w:r w:rsidR="00EA2BBC" w:rsidRPr="00A340DF">
        <w:rPr>
          <w:rFonts w:ascii="Book Antiqua" w:hAnsi="Book Antiqua" w:cstheme="minorHAnsi"/>
          <w:szCs w:val="24"/>
        </w:rPr>
        <w:t>responsibility, not the teacher</w:t>
      </w:r>
      <w:r w:rsidRPr="00A340DF">
        <w:rPr>
          <w:rFonts w:ascii="Book Antiqua" w:hAnsi="Book Antiqua" w:cstheme="minorHAnsi"/>
          <w:szCs w:val="24"/>
        </w:rPr>
        <w:t>’</w:t>
      </w:r>
      <w:r w:rsidR="00EA2BBC" w:rsidRPr="00A340DF">
        <w:rPr>
          <w:rFonts w:ascii="Book Antiqua" w:hAnsi="Book Antiqua" w:cstheme="minorHAnsi"/>
          <w:szCs w:val="24"/>
        </w:rPr>
        <w:t>s</w:t>
      </w:r>
      <w:r w:rsidRPr="00A340DF">
        <w:rPr>
          <w:rFonts w:ascii="Book Antiqua" w:hAnsi="Book Antiqua" w:cstheme="minorHAnsi"/>
          <w:szCs w:val="24"/>
        </w:rPr>
        <w:t xml:space="preserve">. All make-up work must be completed within three </w:t>
      </w:r>
      <w:r w:rsidR="0071096D">
        <w:rPr>
          <w:rFonts w:ascii="Book Antiqua" w:hAnsi="Book Antiqua" w:cstheme="minorHAnsi"/>
          <w:szCs w:val="24"/>
        </w:rPr>
        <w:t xml:space="preserve">(3) school </w:t>
      </w:r>
      <w:r w:rsidRPr="00A340DF">
        <w:rPr>
          <w:rFonts w:ascii="Book Antiqua" w:hAnsi="Book Antiqua" w:cstheme="minorHAnsi"/>
          <w:szCs w:val="24"/>
        </w:rPr>
        <w:t>days.</w:t>
      </w:r>
      <w:r w:rsidR="006503DD" w:rsidRPr="00A340DF">
        <w:rPr>
          <w:rFonts w:ascii="Book Antiqua" w:hAnsi="Book Antiqua" w:cstheme="minorHAnsi"/>
          <w:szCs w:val="24"/>
        </w:rPr>
        <w:t xml:space="preserve"> </w:t>
      </w:r>
      <w:r w:rsidR="0071096D">
        <w:rPr>
          <w:rFonts w:ascii="Book Antiqua" w:hAnsi="Book Antiqua" w:cstheme="minorHAnsi"/>
          <w:szCs w:val="24"/>
        </w:rPr>
        <w:t xml:space="preserve"> </w:t>
      </w:r>
      <w:r w:rsidR="00956544" w:rsidRPr="00A340DF">
        <w:rPr>
          <w:rFonts w:ascii="Book Antiqua" w:hAnsi="Book Antiqua" w:cstheme="minorHAnsi"/>
          <w:szCs w:val="24"/>
        </w:rPr>
        <w:t xml:space="preserve">Missed work must be made up outside of normal class time, before or after school by appointment. </w:t>
      </w:r>
      <w:r w:rsidR="00956544" w:rsidRPr="00A340DF">
        <w:rPr>
          <w:rFonts w:ascii="Book Antiqua" w:hAnsi="Book Antiqua" w:cstheme="minorHAnsi"/>
          <w:szCs w:val="24"/>
        </w:rPr>
        <w:br/>
      </w:r>
    </w:p>
    <w:p w:rsidR="00733EAA" w:rsidRPr="00A340DF" w:rsidRDefault="003014B9" w:rsidP="00A340DF">
      <w:pPr>
        <w:spacing w:after="0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lastRenderedPageBreak/>
        <w:t>Email/</w:t>
      </w:r>
      <w:r w:rsidR="00414479" w:rsidRPr="00A340DF">
        <w:rPr>
          <w:rFonts w:ascii="Book Antiqua" w:hAnsi="Book Antiqua"/>
          <w:b/>
          <w:sz w:val="24"/>
          <w:szCs w:val="28"/>
        </w:rPr>
        <w:t>Aspen/Canvas</w:t>
      </w:r>
      <w:r w:rsidR="003F7F43" w:rsidRPr="00A340DF">
        <w:rPr>
          <w:rFonts w:ascii="Book Antiqua" w:hAnsi="Book Antiqua"/>
          <w:b/>
          <w:sz w:val="24"/>
          <w:szCs w:val="28"/>
        </w:rPr>
        <w:t xml:space="preserve"> Policy</w:t>
      </w:r>
      <w:r w:rsidR="00DA6B51" w:rsidRPr="00A340DF">
        <w:rPr>
          <w:rFonts w:ascii="Book Antiqua" w:hAnsi="Book Antiqua"/>
          <w:b/>
          <w:sz w:val="24"/>
          <w:szCs w:val="28"/>
        </w:rPr>
        <w:t>:</w:t>
      </w:r>
    </w:p>
    <w:p w:rsidR="00481A81" w:rsidRDefault="00246B7F" w:rsidP="002452E6">
      <w:pPr>
        <w:spacing w:after="0"/>
        <w:rPr>
          <w:rFonts w:ascii="Book Antiqua" w:eastAsia="Times New Roman" w:hAnsi="Book Antiqua" w:cstheme="minorHAnsi"/>
          <w:color w:val="000000"/>
          <w:szCs w:val="20"/>
        </w:rPr>
      </w:pPr>
      <w:r>
        <w:rPr>
          <w:rFonts w:ascii="Book Antiqua" w:eastAsia="Times New Roman" w:hAnsi="Book Antiqua" w:cstheme="minorHAnsi"/>
          <w:color w:val="000000"/>
          <w:szCs w:val="20"/>
        </w:rPr>
        <w:t>Ways</w:t>
      </w:r>
      <w:r w:rsidR="00944294" w:rsidRPr="00A340DF">
        <w:rPr>
          <w:rFonts w:ascii="Book Antiqua" w:eastAsia="Times New Roman" w:hAnsi="Book Antiqua" w:cstheme="minorHAnsi"/>
          <w:color w:val="000000"/>
          <w:szCs w:val="20"/>
        </w:rPr>
        <w:t xml:space="preserve"> in which I am able to communicate with the student and parent is through</w:t>
      </w:r>
      <w:r w:rsidR="00414479" w:rsidRPr="00A340DF">
        <w:rPr>
          <w:rFonts w:ascii="Book Antiqua" w:eastAsia="Times New Roman" w:hAnsi="Book Antiqua" w:cstheme="minorHAnsi"/>
          <w:color w:val="000000"/>
          <w:szCs w:val="20"/>
        </w:rPr>
        <w:t xml:space="preserve"> </w:t>
      </w:r>
      <w:r w:rsidR="003014B9">
        <w:rPr>
          <w:rFonts w:ascii="Book Antiqua" w:eastAsia="Times New Roman" w:hAnsi="Book Antiqua" w:cstheme="minorHAnsi"/>
          <w:color w:val="000000"/>
          <w:szCs w:val="20"/>
        </w:rPr>
        <w:t xml:space="preserve">Email, </w:t>
      </w:r>
      <w:r w:rsidR="00414479" w:rsidRPr="00A340DF">
        <w:rPr>
          <w:rFonts w:ascii="Book Antiqua" w:eastAsia="Times New Roman" w:hAnsi="Book Antiqua" w:cstheme="minorHAnsi"/>
          <w:color w:val="000000"/>
          <w:szCs w:val="20"/>
        </w:rPr>
        <w:t>Aspen and/or Canvas.</w:t>
      </w:r>
      <w:r w:rsidR="00944294" w:rsidRPr="00A340DF">
        <w:rPr>
          <w:rFonts w:ascii="Book Antiqua" w:eastAsia="Times New Roman" w:hAnsi="Book Antiqua" w:cstheme="minorHAnsi"/>
          <w:color w:val="000000"/>
          <w:szCs w:val="20"/>
        </w:rPr>
        <w:t xml:space="preserve"> In order to give timely feedback, I will </w:t>
      </w:r>
      <w:r w:rsidR="0071096D">
        <w:rPr>
          <w:rFonts w:ascii="Book Antiqua" w:eastAsia="Times New Roman" w:hAnsi="Book Antiqua" w:cstheme="minorHAnsi"/>
          <w:color w:val="000000"/>
          <w:szCs w:val="20"/>
        </w:rPr>
        <w:t xml:space="preserve">aim to </w:t>
      </w:r>
      <w:r w:rsidR="00047269" w:rsidRPr="00A340DF">
        <w:rPr>
          <w:rFonts w:ascii="Book Antiqua" w:eastAsia="Times New Roman" w:hAnsi="Book Antiqua" w:cstheme="minorHAnsi"/>
          <w:color w:val="000000"/>
          <w:szCs w:val="20"/>
        </w:rPr>
        <w:t>update</w:t>
      </w:r>
      <w:r w:rsidR="00944294" w:rsidRPr="00A340DF">
        <w:rPr>
          <w:rFonts w:ascii="Book Antiqua" w:eastAsia="Times New Roman" w:hAnsi="Book Antiqua" w:cstheme="minorHAnsi"/>
          <w:color w:val="000000"/>
          <w:szCs w:val="20"/>
        </w:rPr>
        <w:t xml:space="preserve"> grades at least once per week. </w:t>
      </w:r>
    </w:p>
    <w:p w:rsidR="003014B9" w:rsidRDefault="003014B9" w:rsidP="002452E6">
      <w:pPr>
        <w:spacing w:after="0"/>
        <w:rPr>
          <w:rFonts w:ascii="Book Antiqua" w:eastAsia="Times New Roman" w:hAnsi="Book Antiqua" w:cstheme="minorHAnsi"/>
          <w:color w:val="000000"/>
          <w:szCs w:val="20"/>
        </w:rPr>
      </w:pPr>
    </w:p>
    <w:p w:rsidR="003F7F43" w:rsidRPr="00A340DF" w:rsidRDefault="00E72EE9" w:rsidP="00423ECA">
      <w:pPr>
        <w:spacing w:after="0" w:line="240" w:lineRule="auto"/>
        <w:rPr>
          <w:rFonts w:ascii="Book Antiqua" w:hAnsi="Book Antiqua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40DF">
        <w:rPr>
          <w:rFonts w:ascii="Book Antiqua" w:hAnsi="Book Antiqua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GENERAL EXPECTATIONS</w:t>
      </w:r>
    </w:p>
    <w:p w:rsidR="003F7F43" w:rsidRPr="00A340DF" w:rsidRDefault="003F7F43" w:rsidP="00423ECA">
      <w:pPr>
        <w:spacing w:after="0" w:line="240" w:lineRule="auto"/>
        <w:rPr>
          <w:rFonts w:ascii="Book Antiqua" w:hAnsi="Book Antiqua"/>
          <w:b/>
          <w:szCs w:val="24"/>
        </w:rPr>
      </w:pPr>
      <w:r w:rsidRPr="00A340DF">
        <w:rPr>
          <w:rFonts w:ascii="Book Antiqua" w:hAnsi="Book Antiqua"/>
          <w:b/>
          <w:szCs w:val="24"/>
        </w:rPr>
        <w:t>Attendance Policy</w:t>
      </w:r>
    </w:p>
    <w:p w:rsidR="00956544" w:rsidRPr="00A340DF" w:rsidRDefault="00956544" w:rsidP="00423ECA">
      <w:pPr>
        <w:spacing w:after="0" w:line="240" w:lineRule="auto"/>
        <w:rPr>
          <w:rFonts w:ascii="Book Antiqua" w:hAnsi="Book Antiqua" w:cstheme="minorHAnsi"/>
          <w:szCs w:val="24"/>
        </w:rPr>
      </w:pPr>
      <w:r w:rsidRPr="00A340DF">
        <w:rPr>
          <w:rFonts w:ascii="Book Antiqua" w:hAnsi="Book Antiqua" w:cstheme="minorHAnsi"/>
          <w:szCs w:val="24"/>
        </w:rPr>
        <w:t>Attendance is a key factor in student achievement; therefore, students are expected to be present each day that school is in session.</w:t>
      </w:r>
      <w:r w:rsidR="00667D92" w:rsidRPr="00A340DF">
        <w:rPr>
          <w:rFonts w:ascii="Book Antiqua" w:hAnsi="Book Antiqua" w:cstheme="minorHAnsi"/>
          <w:szCs w:val="24"/>
        </w:rPr>
        <w:t xml:space="preserve">  Tardiness will be documented per school guidelines &amp; consequences will follow accordingly.</w:t>
      </w:r>
      <w:r w:rsidR="00291A64">
        <w:rPr>
          <w:rFonts w:ascii="Book Antiqua" w:hAnsi="Book Antiqua" w:cstheme="minorHAnsi"/>
          <w:szCs w:val="24"/>
        </w:rPr>
        <w:t xml:space="preserve">  </w:t>
      </w:r>
    </w:p>
    <w:p w:rsidR="00E72EE9" w:rsidRPr="00A340DF" w:rsidRDefault="00E72EE9" w:rsidP="00423ECA">
      <w:pPr>
        <w:pStyle w:val="ListParagraph"/>
        <w:spacing w:after="0" w:line="240" w:lineRule="auto"/>
        <w:ind w:left="1440"/>
        <w:rPr>
          <w:rFonts w:ascii="Book Antiqua" w:hAnsi="Book Antiqua"/>
          <w:szCs w:val="24"/>
        </w:rPr>
      </w:pPr>
    </w:p>
    <w:p w:rsidR="00E72EE9" w:rsidRPr="00423ECA" w:rsidRDefault="003F7F43" w:rsidP="00423ECA">
      <w:pPr>
        <w:spacing w:after="0" w:line="240" w:lineRule="auto"/>
        <w:rPr>
          <w:rFonts w:ascii="Book Antiqua" w:hAnsi="Book Antiqua"/>
          <w:b/>
          <w:szCs w:val="24"/>
        </w:rPr>
      </w:pPr>
      <w:r w:rsidRPr="00A340DF">
        <w:rPr>
          <w:rFonts w:ascii="Book Antiqua" w:hAnsi="Book Antiqua"/>
          <w:b/>
          <w:szCs w:val="24"/>
        </w:rPr>
        <w:t xml:space="preserve">Classroom </w:t>
      </w:r>
      <w:r w:rsidR="00511B7C" w:rsidRPr="00A340DF">
        <w:rPr>
          <w:rFonts w:ascii="Book Antiqua" w:hAnsi="Book Antiqua"/>
          <w:b/>
          <w:szCs w:val="24"/>
        </w:rPr>
        <w:t>Policy/Procedures</w:t>
      </w:r>
      <w:r w:rsidR="00423ECA">
        <w:rPr>
          <w:rFonts w:ascii="Book Antiqua" w:hAnsi="Book Antiqua"/>
          <w:b/>
          <w:szCs w:val="24"/>
        </w:rPr>
        <w:br/>
      </w:r>
      <w:r w:rsidR="00956544" w:rsidRPr="00A340DF">
        <w:rPr>
          <w:rFonts w:ascii="Book Antiqua" w:hAnsi="Book Antiqua" w:cstheme="minorHAnsi"/>
          <w:i/>
          <w:iCs/>
        </w:rPr>
        <w:t>Food:</w:t>
      </w:r>
      <w:r w:rsidR="00956544" w:rsidRPr="00A340DF">
        <w:rPr>
          <w:rFonts w:ascii="Book Antiqua" w:hAnsi="Book Antiqua" w:cstheme="minorHAnsi"/>
        </w:rPr>
        <w:t xml:space="preserve"> </w:t>
      </w:r>
      <w:r w:rsidR="00667D92" w:rsidRPr="00A340DF">
        <w:rPr>
          <w:rFonts w:ascii="Book Antiqua" w:hAnsi="Book Antiqua" w:cstheme="minorHAnsi"/>
        </w:rPr>
        <w:t xml:space="preserve"> </w:t>
      </w:r>
      <w:r w:rsidR="00956544" w:rsidRPr="00A340DF">
        <w:rPr>
          <w:rFonts w:ascii="Book Antiqua" w:hAnsi="Book Antiqua" w:cstheme="minorHAnsi"/>
        </w:rPr>
        <w:t xml:space="preserve">ABSOLUTELY </w:t>
      </w:r>
      <w:r w:rsidR="00667D92" w:rsidRPr="00A340DF">
        <w:rPr>
          <w:rFonts w:ascii="Book Antiqua" w:hAnsi="Book Antiqua" w:cstheme="minorHAnsi"/>
        </w:rPr>
        <w:t xml:space="preserve">NO FOOD OR DRINKS IN CLASSROOM! </w:t>
      </w:r>
      <w:r w:rsidR="00956544" w:rsidRPr="00A340DF">
        <w:rPr>
          <w:rFonts w:ascii="Book Antiqua" w:hAnsi="Book Antiqua" w:cstheme="minorHAnsi"/>
        </w:rPr>
        <w:t xml:space="preserve"> If food or drinks are brought into the classroom, it must immediately be discarded or put in a backpack for the next class change.</w:t>
      </w:r>
    </w:p>
    <w:p w:rsidR="00D57B34" w:rsidRDefault="00423ECA" w:rsidP="00423ECA">
      <w:pPr>
        <w:pStyle w:val="NormalParagraphStyle"/>
        <w:suppressAutoHyphens/>
        <w:spacing w:line="240" w:lineRule="auto"/>
        <w:ind w:firstLine="720"/>
        <w:rPr>
          <w:rFonts w:ascii="Book Antiqua" w:hAnsi="Book Antiqua" w:cstheme="minorHAnsi"/>
          <w:sz w:val="22"/>
        </w:rPr>
      </w:pPr>
      <w:r>
        <w:rPr>
          <w:rFonts w:ascii="Book Antiqua" w:hAnsi="Book Antiqua" w:cstheme="minorHAnsi"/>
          <w:i/>
          <w:iCs/>
          <w:sz w:val="22"/>
        </w:rPr>
        <w:br/>
      </w:r>
      <w:r w:rsidR="00956544" w:rsidRPr="00A340DF">
        <w:rPr>
          <w:rFonts w:ascii="Book Antiqua" w:hAnsi="Book Antiqua" w:cstheme="minorHAnsi"/>
          <w:i/>
          <w:iCs/>
          <w:sz w:val="22"/>
        </w:rPr>
        <w:t>Respect:</w:t>
      </w:r>
      <w:r w:rsidR="00956544" w:rsidRPr="00A340DF">
        <w:rPr>
          <w:rFonts w:ascii="Book Antiqua" w:hAnsi="Book Antiqua" w:cstheme="minorHAnsi"/>
          <w:sz w:val="22"/>
        </w:rPr>
        <w:t xml:space="preserve"> </w:t>
      </w:r>
      <w:r w:rsidR="00667D92" w:rsidRPr="00A340DF">
        <w:rPr>
          <w:rFonts w:ascii="Book Antiqua" w:hAnsi="Book Antiqua" w:cstheme="minorHAnsi"/>
          <w:sz w:val="22"/>
        </w:rPr>
        <w:t xml:space="preserve"> </w:t>
      </w:r>
      <w:r w:rsidR="00805D69" w:rsidRPr="00A340DF">
        <w:rPr>
          <w:rFonts w:ascii="Book Antiqua" w:hAnsi="Book Antiqua" w:cstheme="minorHAnsi"/>
          <w:sz w:val="22"/>
        </w:rPr>
        <w:t>Respecting others is a key characteristic in a successful student &amp; business person. It is important that students do not interrupt the instructor or other presenters. Disruptive or distracting behavior</w:t>
      </w:r>
      <w:r w:rsidR="00956544" w:rsidRPr="00A340DF">
        <w:rPr>
          <w:rFonts w:ascii="Book Antiqua" w:hAnsi="Book Antiqua" w:cstheme="minorHAnsi"/>
          <w:sz w:val="22"/>
        </w:rPr>
        <w:t>.</w:t>
      </w:r>
    </w:p>
    <w:p w:rsidR="00022039" w:rsidRPr="00A340DF" w:rsidRDefault="00423ECA" w:rsidP="00423ECA">
      <w:pPr>
        <w:pStyle w:val="NormalParagraphStyle"/>
        <w:suppressAutoHyphens/>
        <w:spacing w:line="240" w:lineRule="auto"/>
        <w:ind w:firstLine="720"/>
        <w:rPr>
          <w:rFonts w:ascii="Book Antiqua" w:hAnsi="Book Antiqua" w:cstheme="minorHAnsi"/>
          <w:sz w:val="22"/>
        </w:rPr>
      </w:pPr>
      <w:r>
        <w:rPr>
          <w:rFonts w:ascii="Book Antiqua" w:hAnsi="Book Antiqua" w:cstheme="minorHAnsi"/>
          <w:sz w:val="22"/>
        </w:rPr>
        <w:br/>
      </w:r>
      <w:r w:rsidR="00D57B34">
        <w:rPr>
          <w:rFonts w:ascii="Book Antiqua" w:hAnsi="Book Antiqua" w:cstheme="minorHAnsi"/>
          <w:i/>
          <w:iCs/>
          <w:sz w:val="22"/>
        </w:rPr>
        <w:t>Group Activities</w:t>
      </w:r>
      <w:r w:rsidR="00D57B34" w:rsidRPr="00A340DF">
        <w:rPr>
          <w:rFonts w:ascii="Book Antiqua" w:hAnsi="Book Antiqua" w:cstheme="minorHAnsi"/>
          <w:i/>
          <w:iCs/>
          <w:sz w:val="22"/>
        </w:rPr>
        <w:t>:</w:t>
      </w:r>
      <w:r w:rsidR="00D57B34" w:rsidRPr="00A340DF">
        <w:rPr>
          <w:rFonts w:ascii="Book Antiqua" w:hAnsi="Book Antiqua" w:cstheme="minorHAnsi"/>
          <w:sz w:val="22"/>
        </w:rPr>
        <w:t xml:space="preserve">  </w:t>
      </w:r>
      <w:r w:rsidR="00D57B34">
        <w:rPr>
          <w:rFonts w:ascii="Book Antiqua" w:hAnsi="Book Antiqua" w:cstheme="minorHAnsi"/>
          <w:sz w:val="22"/>
        </w:rPr>
        <w:t>Many of our projects &amp; activities will require students to work with each other.  Although the product of the group work will be assessed as one, the individual contribution &amp; participation in the process will be a large factor of the score.</w:t>
      </w:r>
      <w:r w:rsidR="00613F3C">
        <w:rPr>
          <w:rFonts w:ascii="Book Antiqua" w:hAnsi="Book Antiqua" w:cstheme="minorHAnsi"/>
          <w:sz w:val="22"/>
        </w:rPr>
        <w:t xml:space="preserve"> Therefore</w:t>
      </w:r>
      <w:r w:rsidR="00D57B34">
        <w:rPr>
          <w:rFonts w:ascii="Book Antiqua" w:hAnsi="Book Antiqua" w:cstheme="minorHAnsi"/>
          <w:sz w:val="22"/>
        </w:rPr>
        <w:t>, the student should not stop contributing to the group project until all other members of the team are complete</w:t>
      </w:r>
      <w:r w:rsidR="00D57B34" w:rsidRPr="00A340DF">
        <w:rPr>
          <w:rFonts w:ascii="Book Antiqua" w:hAnsi="Book Antiqua" w:cstheme="minorHAnsi"/>
          <w:sz w:val="22"/>
        </w:rPr>
        <w:t>.</w:t>
      </w:r>
      <w:r w:rsidR="00D57B34">
        <w:rPr>
          <w:rFonts w:ascii="Book Antiqua" w:hAnsi="Book Antiqua" w:cstheme="minorHAnsi"/>
          <w:sz w:val="22"/>
        </w:rPr>
        <w:t xml:space="preserve">  If there are any issues, the students &amp; parents are welcome to reach out to me.</w:t>
      </w:r>
      <w:r w:rsidR="00956544" w:rsidRPr="00A340DF">
        <w:rPr>
          <w:rFonts w:ascii="Book Antiqua" w:hAnsi="Book Antiqua" w:cstheme="minorHAnsi"/>
          <w:sz w:val="22"/>
        </w:rPr>
        <w:br/>
      </w:r>
      <w:r>
        <w:rPr>
          <w:rFonts w:ascii="Book Antiqua" w:hAnsi="Book Antiqua" w:cstheme="minorHAnsi"/>
          <w:sz w:val="22"/>
        </w:rPr>
        <w:br/>
      </w:r>
      <w:r w:rsidR="00956544" w:rsidRPr="00A340DF">
        <w:rPr>
          <w:rFonts w:ascii="Book Antiqua" w:hAnsi="Book Antiqua" w:cstheme="minorHAnsi"/>
          <w:i/>
          <w:iCs/>
          <w:sz w:val="22"/>
        </w:rPr>
        <w:t>Cell Phones:</w:t>
      </w:r>
      <w:r w:rsidR="00956544" w:rsidRPr="00A340DF">
        <w:rPr>
          <w:rFonts w:ascii="Book Antiqua" w:hAnsi="Book Antiqua" w:cstheme="minorHAnsi"/>
          <w:sz w:val="22"/>
        </w:rPr>
        <w:t xml:space="preserve"> </w:t>
      </w:r>
      <w:r w:rsidR="00667D92" w:rsidRPr="00A340DF">
        <w:rPr>
          <w:rFonts w:ascii="Book Antiqua" w:hAnsi="Book Antiqua" w:cstheme="minorHAnsi"/>
          <w:sz w:val="22"/>
        </w:rPr>
        <w:t xml:space="preserve"> </w:t>
      </w:r>
      <w:r w:rsidR="00956544" w:rsidRPr="00A340DF">
        <w:rPr>
          <w:rFonts w:ascii="Book Antiqua" w:hAnsi="Book Antiqua" w:cstheme="minorHAnsi"/>
          <w:sz w:val="22"/>
        </w:rPr>
        <w:t xml:space="preserve">Cell phones </w:t>
      </w:r>
      <w:r w:rsidR="00667D92" w:rsidRPr="00A340DF">
        <w:rPr>
          <w:rFonts w:ascii="Book Antiqua" w:hAnsi="Book Antiqua" w:cstheme="minorHAnsi"/>
          <w:sz w:val="22"/>
        </w:rPr>
        <w:t xml:space="preserve">and tablets </w:t>
      </w:r>
      <w:r w:rsidR="00956544" w:rsidRPr="00A340DF">
        <w:rPr>
          <w:rFonts w:ascii="Book Antiqua" w:hAnsi="Book Antiqua" w:cstheme="minorHAnsi"/>
          <w:sz w:val="22"/>
        </w:rPr>
        <w:t xml:space="preserve">are not permitted to be </w:t>
      </w:r>
      <w:r w:rsidR="00805D69" w:rsidRPr="00A340DF">
        <w:rPr>
          <w:rFonts w:ascii="Book Antiqua" w:hAnsi="Book Antiqua" w:cstheme="minorHAnsi"/>
          <w:sz w:val="22"/>
        </w:rPr>
        <w:t xml:space="preserve">in use or </w:t>
      </w:r>
      <w:r w:rsidR="00956544" w:rsidRPr="00A340DF">
        <w:rPr>
          <w:rFonts w:ascii="Book Antiqua" w:hAnsi="Book Antiqua" w:cstheme="minorHAnsi"/>
          <w:sz w:val="22"/>
        </w:rPr>
        <w:t>on student’s desk at any time.</w:t>
      </w:r>
      <w:r w:rsidR="00805D69" w:rsidRPr="00A340DF">
        <w:rPr>
          <w:rFonts w:ascii="Book Antiqua" w:hAnsi="Book Antiqua" w:cstheme="minorHAnsi"/>
          <w:sz w:val="22"/>
        </w:rPr>
        <w:t xml:space="preserve"> Any student using</w:t>
      </w:r>
      <w:r w:rsidR="00956544" w:rsidRPr="00A340DF">
        <w:rPr>
          <w:rFonts w:ascii="Book Antiqua" w:hAnsi="Book Antiqua" w:cstheme="minorHAnsi"/>
          <w:sz w:val="22"/>
        </w:rPr>
        <w:t xml:space="preserve"> a cell phone </w:t>
      </w:r>
      <w:r w:rsidR="00805D69" w:rsidRPr="00A340DF">
        <w:rPr>
          <w:rFonts w:ascii="Book Antiqua" w:hAnsi="Book Antiqua" w:cstheme="minorHAnsi"/>
          <w:sz w:val="22"/>
        </w:rPr>
        <w:t xml:space="preserve">during instructional and activity time </w:t>
      </w:r>
      <w:r w:rsidR="00956544" w:rsidRPr="00A340DF">
        <w:rPr>
          <w:rFonts w:ascii="Book Antiqua" w:hAnsi="Book Antiqua" w:cstheme="minorHAnsi"/>
          <w:sz w:val="22"/>
        </w:rPr>
        <w:t>will be subjec</w:t>
      </w:r>
      <w:r w:rsidR="00363033" w:rsidRPr="00A340DF">
        <w:rPr>
          <w:rFonts w:ascii="Book Antiqua" w:hAnsi="Book Antiqua" w:cstheme="minorHAnsi"/>
          <w:sz w:val="22"/>
        </w:rPr>
        <w:t>t to confiscation by</w:t>
      </w:r>
      <w:r w:rsidR="00956544" w:rsidRPr="00A340DF">
        <w:rPr>
          <w:rFonts w:ascii="Book Antiqua" w:hAnsi="Book Antiqua" w:cstheme="minorHAnsi"/>
          <w:sz w:val="22"/>
        </w:rPr>
        <w:t xml:space="preserve"> administration.</w:t>
      </w:r>
    </w:p>
    <w:p w:rsidR="00746942" w:rsidRPr="00A340DF" w:rsidRDefault="00423ECA" w:rsidP="00423ECA">
      <w:pPr>
        <w:pStyle w:val="NormalParagraphStyle"/>
        <w:suppressAutoHyphens/>
        <w:spacing w:line="240" w:lineRule="auto"/>
        <w:ind w:firstLine="720"/>
        <w:rPr>
          <w:rFonts w:ascii="Book Antiqua" w:hAnsi="Book Antiqua" w:cstheme="minorHAnsi"/>
          <w:sz w:val="22"/>
        </w:rPr>
      </w:pPr>
      <w:r>
        <w:rPr>
          <w:rFonts w:ascii="Book Antiqua" w:hAnsi="Book Antiqua" w:cstheme="minorHAnsi"/>
          <w:sz w:val="22"/>
        </w:rPr>
        <w:br/>
      </w:r>
      <w:r w:rsidR="00A340DF" w:rsidRPr="00A340DF">
        <w:rPr>
          <w:rFonts w:ascii="Book Antiqua" w:hAnsi="Book Antiqua" w:cstheme="minorHAnsi"/>
          <w:i/>
          <w:sz w:val="22"/>
        </w:rPr>
        <w:t xml:space="preserve">Cleanliness:  </w:t>
      </w:r>
      <w:r w:rsidR="00956544" w:rsidRPr="00A340DF">
        <w:rPr>
          <w:rFonts w:ascii="Book Antiqua" w:hAnsi="Book Antiqua" w:cstheme="minorHAnsi"/>
          <w:sz w:val="22"/>
        </w:rPr>
        <w:t xml:space="preserve">All books, papers, and materials are to be </w:t>
      </w:r>
      <w:r w:rsidR="00805D69" w:rsidRPr="00A340DF">
        <w:rPr>
          <w:rFonts w:ascii="Book Antiqua" w:hAnsi="Book Antiqua" w:cstheme="minorHAnsi"/>
          <w:sz w:val="22"/>
        </w:rPr>
        <w:t xml:space="preserve">cleaned up and </w:t>
      </w:r>
      <w:r w:rsidR="00956544" w:rsidRPr="00A340DF">
        <w:rPr>
          <w:rFonts w:ascii="Book Antiqua" w:hAnsi="Book Antiqua" w:cstheme="minorHAnsi"/>
          <w:sz w:val="22"/>
        </w:rPr>
        <w:t xml:space="preserve">put </w:t>
      </w:r>
      <w:r w:rsidR="00805D69" w:rsidRPr="00A340DF">
        <w:rPr>
          <w:rFonts w:ascii="Book Antiqua" w:hAnsi="Book Antiqua" w:cstheme="minorHAnsi"/>
          <w:sz w:val="22"/>
        </w:rPr>
        <w:t xml:space="preserve">away </w:t>
      </w:r>
      <w:r w:rsidR="00956544" w:rsidRPr="00A340DF">
        <w:rPr>
          <w:rFonts w:ascii="Book Antiqua" w:hAnsi="Book Antiqua" w:cstheme="minorHAnsi"/>
          <w:sz w:val="22"/>
        </w:rPr>
        <w:t>at the end of each class day. Your desk is not your storage area</w:t>
      </w:r>
      <w:r w:rsidR="00805D69" w:rsidRPr="00A340DF">
        <w:rPr>
          <w:rFonts w:ascii="Book Antiqua" w:hAnsi="Book Antiqua" w:cstheme="minorHAnsi"/>
          <w:sz w:val="22"/>
        </w:rPr>
        <w:t>;</w:t>
      </w:r>
      <w:r w:rsidR="00956544" w:rsidRPr="00A340DF">
        <w:rPr>
          <w:rFonts w:ascii="Book Antiqua" w:hAnsi="Book Antiqua" w:cstheme="minorHAnsi"/>
          <w:sz w:val="22"/>
        </w:rPr>
        <w:t xml:space="preserve"> it is used by other students during the school day. If you leave something on your desk, it will be gone the next day.</w:t>
      </w:r>
      <w:r w:rsidR="00805D69" w:rsidRPr="00A340DF">
        <w:rPr>
          <w:rFonts w:ascii="Book Antiqua" w:hAnsi="Book Antiqua" w:cstheme="minorHAnsi"/>
          <w:sz w:val="22"/>
        </w:rPr>
        <w:t xml:space="preserve">  Please clean up your mess.</w:t>
      </w:r>
      <w:r w:rsidR="00956544" w:rsidRPr="00A340DF">
        <w:rPr>
          <w:rFonts w:ascii="Book Antiqua" w:hAnsi="Book Antiqua" w:cstheme="minorHAnsi"/>
          <w:sz w:val="22"/>
        </w:rPr>
        <w:br/>
      </w:r>
      <w:r>
        <w:rPr>
          <w:rFonts w:ascii="Book Antiqua" w:hAnsi="Book Antiqua" w:cstheme="minorHAnsi"/>
          <w:sz w:val="22"/>
        </w:rPr>
        <w:br/>
      </w:r>
      <w:r w:rsidR="00667D92" w:rsidRPr="00A340DF">
        <w:rPr>
          <w:rFonts w:ascii="Book Antiqua" w:hAnsi="Book Antiqua" w:cstheme="minorHAnsi"/>
          <w:i/>
          <w:sz w:val="22"/>
        </w:rPr>
        <w:t>Computer L</w:t>
      </w:r>
      <w:r w:rsidR="00AC6C31" w:rsidRPr="00A340DF">
        <w:rPr>
          <w:rFonts w:ascii="Book Antiqua" w:hAnsi="Book Antiqua" w:cstheme="minorHAnsi"/>
          <w:i/>
          <w:sz w:val="22"/>
        </w:rPr>
        <w:t>ab</w:t>
      </w:r>
      <w:r w:rsidR="00667D92" w:rsidRPr="00A340DF">
        <w:rPr>
          <w:rFonts w:ascii="Book Antiqua" w:hAnsi="Book Antiqua" w:cstheme="minorHAnsi"/>
          <w:i/>
          <w:sz w:val="22"/>
        </w:rPr>
        <w:t xml:space="preserve"> </w:t>
      </w:r>
      <w:r w:rsidR="00AC6C31" w:rsidRPr="00A340DF">
        <w:rPr>
          <w:rFonts w:ascii="Book Antiqua" w:hAnsi="Book Antiqua" w:cstheme="minorHAnsi"/>
          <w:i/>
          <w:sz w:val="22"/>
        </w:rPr>
        <w:t>/</w:t>
      </w:r>
      <w:r w:rsidR="00667D92" w:rsidRPr="00A340DF">
        <w:rPr>
          <w:rFonts w:ascii="Book Antiqua" w:hAnsi="Book Antiqua" w:cstheme="minorHAnsi"/>
          <w:i/>
          <w:sz w:val="22"/>
        </w:rPr>
        <w:t xml:space="preserve"> </w:t>
      </w:r>
      <w:r w:rsidR="00AC6C31" w:rsidRPr="00A340DF">
        <w:rPr>
          <w:rFonts w:ascii="Book Antiqua" w:hAnsi="Book Antiqua" w:cstheme="minorHAnsi"/>
          <w:i/>
          <w:sz w:val="22"/>
        </w:rPr>
        <w:t>Laptops</w:t>
      </w:r>
      <w:r w:rsidR="00667D92" w:rsidRPr="00A340DF">
        <w:rPr>
          <w:rFonts w:ascii="Book Antiqua" w:hAnsi="Book Antiqua" w:cstheme="minorHAnsi"/>
          <w:i/>
          <w:sz w:val="22"/>
        </w:rPr>
        <w:t xml:space="preserve"> / Tablets</w:t>
      </w:r>
      <w:r w:rsidR="00AC6C31" w:rsidRPr="00A340DF">
        <w:rPr>
          <w:rFonts w:ascii="Book Antiqua" w:hAnsi="Book Antiqua" w:cstheme="minorHAnsi"/>
          <w:i/>
          <w:sz w:val="22"/>
        </w:rPr>
        <w:t xml:space="preserve">: </w:t>
      </w:r>
      <w:r w:rsidR="00956544" w:rsidRPr="00A340DF">
        <w:rPr>
          <w:rFonts w:ascii="Book Antiqua" w:hAnsi="Book Antiqua" w:cstheme="minorHAnsi"/>
          <w:sz w:val="22"/>
        </w:rPr>
        <w:t>Your computer is your prized possession</w:t>
      </w:r>
      <w:r w:rsidR="00667D92" w:rsidRPr="00A340DF">
        <w:rPr>
          <w:rFonts w:ascii="Book Antiqua" w:hAnsi="Book Antiqua" w:cstheme="minorHAnsi"/>
          <w:sz w:val="22"/>
        </w:rPr>
        <w:t xml:space="preserve"> – treat it as such</w:t>
      </w:r>
      <w:r w:rsidR="00956544" w:rsidRPr="00A340DF">
        <w:rPr>
          <w:rFonts w:ascii="Book Antiqua" w:hAnsi="Book Antiqua" w:cstheme="minorHAnsi"/>
          <w:sz w:val="22"/>
        </w:rPr>
        <w:t xml:space="preserve">. You will not be on the Internet without permission. You will not play or download games, </w:t>
      </w:r>
      <w:r w:rsidR="00667D92" w:rsidRPr="00A340DF">
        <w:rPr>
          <w:rFonts w:ascii="Book Antiqua" w:hAnsi="Book Antiqua" w:cstheme="minorHAnsi"/>
          <w:sz w:val="22"/>
        </w:rPr>
        <w:t xml:space="preserve">install </w:t>
      </w:r>
      <w:r w:rsidR="00956544" w:rsidRPr="00A340DF">
        <w:rPr>
          <w:rFonts w:ascii="Book Antiqua" w:hAnsi="Book Antiqua" w:cstheme="minorHAnsi"/>
          <w:sz w:val="22"/>
        </w:rPr>
        <w:t xml:space="preserve">plug-ins, </w:t>
      </w:r>
      <w:r w:rsidR="00667D92" w:rsidRPr="00A340DF">
        <w:rPr>
          <w:rFonts w:ascii="Book Antiqua" w:hAnsi="Book Antiqua" w:cstheme="minorHAnsi"/>
          <w:sz w:val="22"/>
        </w:rPr>
        <w:t xml:space="preserve">listen to </w:t>
      </w:r>
      <w:r w:rsidR="00956544" w:rsidRPr="00A340DF">
        <w:rPr>
          <w:rFonts w:ascii="Book Antiqua" w:hAnsi="Book Antiqua" w:cstheme="minorHAnsi"/>
          <w:sz w:val="22"/>
        </w:rPr>
        <w:t xml:space="preserve">music, </w:t>
      </w:r>
      <w:r w:rsidR="00667D92" w:rsidRPr="00A340DF">
        <w:rPr>
          <w:rFonts w:ascii="Book Antiqua" w:hAnsi="Book Antiqua" w:cstheme="minorHAnsi"/>
          <w:sz w:val="22"/>
        </w:rPr>
        <w:t xml:space="preserve">watch videos </w:t>
      </w:r>
      <w:r w:rsidR="00956544" w:rsidRPr="00A340DF">
        <w:rPr>
          <w:rFonts w:ascii="Book Antiqua" w:hAnsi="Book Antiqua" w:cstheme="minorHAnsi"/>
          <w:sz w:val="22"/>
        </w:rPr>
        <w:t xml:space="preserve">or install </w:t>
      </w:r>
      <w:r w:rsidR="00805D69" w:rsidRPr="00A340DF">
        <w:rPr>
          <w:rFonts w:ascii="Book Antiqua" w:hAnsi="Book Antiqua" w:cstheme="minorHAnsi"/>
          <w:sz w:val="22"/>
        </w:rPr>
        <w:t>software</w:t>
      </w:r>
      <w:r w:rsidR="00956544" w:rsidRPr="00A340DF">
        <w:rPr>
          <w:rFonts w:ascii="Book Antiqua" w:hAnsi="Book Antiqua" w:cstheme="minorHAnsi"/>
          <w:sz w:val="22"/>
        </w:rPr>
        <w:t xml:space="preserve"> to the computer</w:t>
      </w:r>
      <w:r w:rsidR="00667D92" w:rsidRPr="00A340DF">
        <w:rPr>
          <w:rFonts w:ascii="Book Antiqua" w:hAnsi="Book Antiqua" w:cstheme="minorHAnsi"/>
          <w:sz w:val="22"/>
        </w:rPr>
        <w:t xml:space="preserve"> unless it directly relates to the current course assignments</w:t>
      </w:r>
      <w:r w:rsidR="00956544" w:rsidRPr="00A340DF">
        <w:rPr>
          <w:rFonts w:ascii="Book Antiqua" w:hAnsi="Book Antiqua" w:cstheme="minorHAnsi"/>
          <w:sz w:val="22"/>
        </w:rPr>
        <w:t>.</w:t>
      </w:r>
      <w:r w:rsidR="00805D69" w:rsidRPr="00A340DF">
        <w:rPr>
          <w:rFonts w:ascii="Book Antiqua" w:hAnsi="Book Antiqua" w:cstheme="minorHAnsi"/>
          <w:sz w:val="22"/>
        </w:rPr>
        <w:t xml:space="preserve">  When computers are not being used for instruction or class activities, the screen is expected to be turned off.</w:t>
      </w:r>
      <w:r w:rsidR="00956544" w:rsidRPr="00A340DF">
        <w:rPr>
          <w:rFonts w:ascii="Book Antiqua" w:hAnsi="Book Antiqua" w:cstheme="minorHAnsi"/>
          <w:sz w:val="22"/>
        </w:rPr>
        <w:br/>
      </w:r>
    </w:p>
    <w:p w:rsidR="00A340DF" w:rsidRPr="00A340DF" w:rsidRDefault="00A340DF" w:rsidP="00A340DF">
      <w:pPr>
        <w:spacing w:after="0"/>
        <w:rPr>
          <w:rFonts w:ascii="Book Antiqua" w:hAnsi="Book Antiqua"/>
          <w:b/>
          <w:szCs w:val="24"/>
        </w:rPr>
      </w:pPr>
      <w:r w:rsidRPr="00A340DF">
        <w:rPr>
          <w:rFonts w:ascii="Book Antiqua" w:hAnsi="Book Antiqua"/>
          <w:b/>
          <w:szCs w:val="24"/>
        </w:rPr>
        <w:t>Plagiarism &amp; Cheating</w:t>
      </w:r>
    </w:p>
    <w:p w:rsidR="00FD1BED" w:rsidRPr="00A340DF" w:rsidRDefault="00805D69" w:rsidP="002452E6">
      <w:pPr>
        <w:spacing w:after="0"/>
        <w:rPr>
          <w:rFonts w:ascii="Book Antiqua" w:hAnsi="Book Antiqua" w:cstheme="minorHAnsi"/>
          <w:szCs w:val="24"/>
        </w:rPr>
      </w:pPr>
      <w:r w:rsidRPr="00A340DF">
        <w:rPr>
          <w:rFonts w:ascii="Book Antiqua" w:hAnsi="Book Antiqua" w:cstheme="minorHAnsi"/>
          <w:szCs w:val="24"/>
        </w:rPr>
        <w:t xml:space="preserve">I have a No-Tolerance policy for cheating.  </w:t>
      </w:r>
    </w:p>
    <w:p w:rsidR="00A340DF" w:rsidRPr="00A340DF" w:rsidRDefault="00A340DF" w:rsidP="00A340DF">
      <w:pPr>
        <w:spacing w:after="0"/>
        <w:rPr>
          <w:rFonts w:ascii="Book Antiqua" w:hAnsi="Book Antiqua"/>
          <w:b/>
          <w:szCs w:val="24"/>
        </w:rPr>
      </w:pPr>
    </w:p>
    <w:p w:rsidR="00A340DF" w:rsidRPr="00A340DF" w:rsidRDefault="00A340DF" w:rsidP="00A340DF">
      <w:pPr>
        <w:spacing w:after="0"/>
        <w:rPr>
          <w:rFonts w:ascii="Book Antiqua" w:hAnsi="Book Antiqua"/>
          <w:b/>
          <w:szCs w:val="24"/>
        </w:rPr>
      </w:pPr>
      <w:r w:rsidRPr="00A340DF">
        <w:rPr>
          <w:rFonts w:ascii="Book Antiqua" w:hAnsi="Book Antiqua"/>
          <w:b/>
          <w:szCs w:val="24"/>
        </w:rPr>
        <w:t>Intervention Strategy:</w:t>
      </w:r>
    </w:p>
    <w:p w:rsidR="00A340DF" w:rsidRPr="00A340DF" w:rsidRDefault="00A340DF" w:rsidP="002452E6">
      <w:pPr>
        <w:spacing w:after="0"/>
        <w:rPr>
          <w:rFonts w:ascii="Book Antiqua" w:hAnsi="Book Antiqua" w:cstheme="minorHAnsi"/>
          <w:szCs w:val="24"/>
        </w:rPr>
      </w:pPr>
      <w:r w:rsidRPr="00A340DF">
        <w:rPr>
          <w:rFonts w:ascii="Book Antiqua" w:hAnsi="Book Antiqua" w:cstheme="minorHAnsi"/>
          <w:szCs w:val="24"/>
        </w:rPr>
        <w:t>Students needing extra help can schedule a time with me before or after school.</w:t>
      </w:r>
      <w:r w:rsidR="00B6653E">
        <w:rPr>
          <w:rFonts w:ascii="Book Antiqua" w:hAnsi="Book Antiqua" w:cstheme="minorHAnsi"/>
          <w:szCs w:val="24"/>
        </w:rPr>
        <w:t xml:space="preserve"> </w:t>
      </w:r>
      <w:r w:rsidR="00B6653E" w:rsidRPr="00B6653E">
        <w:rPr>
          <w:rFonts w:ascii="Book Antiqua" w:hAnsi="Book Antiqua" w:cstheme="minorHAnsi"/>
          <w:szCs w:val="24"/>
        </w:rPr>
        <w:t>Students have the opportunity to take home make-up work and retake certain tests for a better grade. Partial credit will be given for test corrections.</w:t>
      </w:r>
    </w:p>
    <w:p w:rsidR="00A340DF" w:rsidRPr="00A340DF" w:rsidRDefault="00A340DF" w:rsidP="00A340DF">
      <w:pPr>
        <w:spacing w:after="0"/>
        <w:rPr>
          <w:rFonts w:ascii="Book Antiqua" w:hAnsi="Book Antiqua"/>
          <w:b/>
          <w:szCs w:val="24"/>
        </w:rPr>
      </w:pPr>
    </w:p>
    <w:p w:rsidR="00FD1BED" w:rsidRPr="00A340DF" w:rsidRDefault="00A340DF" w:rsidP="00A340DF">
      <w:pPr>
        <w:spacing w:after="0"/>
        <w:rPr>
          <w:rFonts w:ascii="Book Antiqua" w:hAnsi="Book Antiqua"/>
          <w:b/>
          <w:szCs w:val="24"/>
        </w:rPr>
      </w:pPr>
      <w:r w:rsidRPr="00A340DF">
        <w:rPr>
          <w:rFonts w:ascii="Book Antiqua" w:hAnsi="Book Antiqua"/>
          <w:b/>
          <w:szCs w:val="24"/>
        </w:rPr>
        <w:t xml:space="preserve">Instructor </w:t>
      </w:r>
      <w:r w:rsidR="003F7F43" w:rsidRPr="00A340DF">
        <w:rPr>
          <w:rFonts w:ascii="Book Antiqua" w:hAnsi="Book Antiqua"/>
          <w:b/>
          <w:szCs w:val="24"/>
        </w:rPr>
        <w:t>Contact Information</w:t>
      </w:r>
    </w:p>
    <w:p w:rsidR="00A340DF" w:rsidRPr="00A340DF" w:rsidRDefault="000D1E66" w:rsidP="00A340DF">
      <w:pPr>
        <w:pStyle w:val="ListParagraph"/>
        <w:spacing w:after="0"/>
        <w:ind w:left="1440"/>
        <w:rPr>
          <w:rFonts w:ascii="Book Antiqua" w:hAnsi="Book Antiqua" w:cstheme="minorHAnsi"/>
          <w:szCs w:val="24"/>
        </w:rPr>
      </w:pPr>
      <w:r>
        <w:rPr>
          <w:rFonts w:ascii="Book Antiqua" w:hAnsi="Book Antiqua" w:cstheme="minorHAnsi"/>
          <w:szCs w:val="24"/>
        </w:rPr>
        <w:t>LeeAnne Kepper</w:t>
      </w:r>
    </w:p>
    <w:p w:rsidR="00FD1BED" w:rsidRPr="00A340DF" w:rsidRDefault="002452E6" w:rsidP="00A340DF">
      <w:pPr>
        <w:pStyle w:val="ListParagraph"/>
        <w:spacing w:after="0"/>
        <w:ind w:left="1440"/>
        <w:rPr>
          <w:rFonts w:ascii="Book Antiqua" w:hAnsi="Book Antiqua" w:cstheme="minorHAnsi"/>
          <w:szCs w:val="24"/>
        </w:rPr>
      </w:pPr>
      <w:r>
        <w:rPr>
          <w:rFonts w:ascii="Book Antiqua" w:hAnsi="Book Antiqua" w:cstheme="minorHAnsi"/>
          <w:szCs w:val="24"/>
        </w:rPr>
        <w:t xml:space="preserve">Office </w:t>
      </w:r>
      <w:r w:rsidR="00FD1BED" w:rsidRPr="00A340DF">
        <w:rPr>
          <w:rFonts w:ascii="Book Antiqua" w:hAnsi="Book Antiqua" w:cstheme="minorHAnsi"/>
          <w:szCs w:val="24"/>
        </w:rPr>
        <w:t xml:space="preserve">Phone: </w:t>
      </w:r>
      <w:r w:rsidR="000D1E66">
        <w:rPr>
          <w:rFonts w:ascii="Book Antiqua" w:hAnsi="Book Antiqua" w:cstheme="minorHAnsi"/>
          <w:szCs w:val="24"/>
        </w:rPr>
        <w:t>865-</w:t>
      </w:r>
      <w:r w:rsidR="00423ECA">
        <w:rPr>
          <w:rFonts w:ascii="Book Antiqua" w:hAnsi="Book Antiqua" w:cstheme="minorHAnsi"/>
          <w:szCs w:val="24"/>
        </w:rPr>
        <w:t>689-9130</w:t>
      </w:r>
    </w:p>
    <w:p w:rsidR="00FD1BED" w:rsidRPr="00A340DF" w:rsidRDefault="00FD1BED" w:rsidP="00A340DF">
      <w:pPr>
        <w:pStyle w:val="ListParagraph"/>
        <w:spacing w:after="0"/>
        <w:ind w:left="1440"/>
        <w:rPr>
          <w:rFonts w:ascii="Book Antiqua" w:hAnsi="Book Antiqua" w:cstheme="minorHAnsi"/>
          <w:szCs w:val="24"/>
        </w:rPr>
      </w:pPr>
      <w:r w:rsidRPr="00A340DF">
        <w:rPr>
          <w:rFonts w:ascii="Book Antiqua" w:hAnsi="Book Antiqua" w:cstheme="minorHAnsi"/>
          <w:szCs w:val="24"/>
        </w:rPr>
        <w:t xml:space="preserve">Email:  </w:t>
      </w:r>
      <w:r w:rsidR="000D1E66">
        <w:rPr>
          <w:rFonts w:ascii="Book Antiqua" w:hAnsi="Book Antiqua" w:cstheme="minorHAnsi"/>
          <w:szCs w:val="24"/>
        </w:rPr>
        <w:t>leeanne.kepper</w:t>
      </w:r>
      <w:r w:rsidR="00DD7331" w:rsidRPr="00A340DF">
        <w:rPr>
          <w:rFonts w:ascii="Book Antiqua" w:hAnsi="Book Antiqua" w:cstheme="minorHAnsi"/>
          <w:szCs w:val="24"/>
        </w:rPr>
        <w:t>@knoxschools.org</w:t>
      </w:r>
    </w:p>
    <w:sectPr w:rsidR="00FD1BED" w:rsidRPr="00A340DF" w:rsidSect="00423ECA">
      <w:type w:val="continuous"/>
      <w:pgSz w:w="12240" w:h="15840"/>
      <w:pgMar w:top="432" w:right="432" w:bottom="432" w:left="432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3B" w:rsidRDefault="007A223B" w:rsidP="006C67FB">
      <w:pPr>
        <w:spacing w:after="0" w:line="240" w:lineRule="auto"/>
      </w:pPr>
      <w:r>
        <w:separator/>
      </w:r>
    </w:p>
  </w:endnote>
  <w:endnote w:type="continuationSeparator" w:id="0">
    <w:p w:rsidR="007A223B" w:rsidRDefault="007A223B" w:rsidP="006C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269" w:rsidRDefault="00047269">
    <w:pPr>
      <w:pStyle w:val="Footer"/>
      <w:jc w:val="right"/>
    </w:pPr>
    <w:r>
      <w:t xml:space="preserve">Page </w:t>
    </w:r>
    <w:r w:rsidR="00207C90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207C90">
      <w:rPr>
        <w:b/>
        <w:sz w:val="24"/>
        <w:szCs w:val="24"/>
      </w:rPr>
      <w:fldChar w:fldCharType="separate"/>
    </w:r>
    <w:r w:rsidR="004373A9">
      <w:rPr>
        <w:b/>
        <w:noProof/>
      </w:rPr>
      <w:t>3</w:t>
    </w:r>
    <w:r w:rsidR="00207C90">
      <w:rPr>
        <w:b/>
        <w:sz w:val="24"/>
        <w:szCs w:val="24"/>
      </w:rPr>
      <w:fldChar w:fldCharType="end"/>
    </w:r>
    <w:r>
      <w:t xml:space="preserve"> of </w:t>
    </w:r>
    <w:r w:rsidR="00207C90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207C90">
      <w:rPr>
        <w:b/>
        <w:sz w:val="24"/>
        <w:szCs w:val="24"/>
      </w:rPr>
      <w:fldChar w:fldCharType="separate"/>
    </w:r>
    <w:r w:rsidR="004373A9">
      <w:rPr>
        <w:b/>
        <w:noProof/>
      </w:rPr>
      <w:t>3</w:t>
    </w:r>
    <w:r w:rsidR="00207C90">
      <w:rPr>
        <w:b/>
        <w:sz w:val="24"/>
        <w:szCs w:val="24"/>
      </w:rPr>
      <w:fldChar w:fldCharType="end"/>
    </w:r>
  </w:p>
  <w:p w:rsidR="00047269" w:rsidRDefault="00047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3B" w:rsidRDefault="007A223B" w:rsidP="006C67FB">
      <w:pPr>
        <w:spacing w:after="0" w:line="240" w:lineRule="auto"/>
      </w:pPr>
      <w:r>
        <w:separator/>
      </w:r>
    </w:p>
  </w:footnote>
  <w:footnote w:type="continuationSeparator" w:id="0">
    <w:p w:rsidR="007A223B" w:rsidRDefault="007A223B" w:rsidP="006C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FB" w:rsidRPr="00645D7C" w:rsidRDefault="00B66CA5" w:rsidP="00423ECA">
    <w:pPr>
      <w:pStyle w:val="Header"/>
      <w:tabs>
        <w:tab w:val="left" w:pos="2580"/>
        <w:tab w:val="left" w:pos="2985"/>
      </w:tabs>
      <w:jc w:val="right"/>
      <w:rPr>
        <w:b/>
        <w:bCs/>
        <w:color w:val="1F497D"/>
        <w:sz w:val="28"/>
        <w:szCs w:val="28"/>
      </w:rPr>
    </w:pPr>
    <w:r>
      <w:rPr>
        <w:b/>
        <w:bCs/>
        <w:noProof/>
        <w:color w:val="1F497D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B512A6" wp14:editId="7D994663">
              <wp:simplePos x="0" y="0"/>
              <wp:positionH relativeFrom="column">
                <wp:posOffset>220980</wp:posOffset>
              </wp:positionH>
              <wp:positionV relativeFrom="paragraph">
                <wp:posOffset>3810</wp:posOffset>
              </wp:positionV>
              <wp:extent cx="1333500" cy="1181100"/>
              <wp:effectExtent l="1905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F38" w:rsidRDefault="006503D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4B491B" wp14:editId="76406566">
                                <wp:extent cx="714375" cy="714375"/>
                                <wp:effectExtent l="19050" t="0" r="9525" b="0"/>
                                <wp:docPr id="10" name="Picture 0" descr="Description: kcs-seal-75inch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Description: kcs-seal-75inch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512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.4pt;margin-top:.3pt;width:105pt;height:9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mUggIAABAFAAAOAAAAZHJzL2Uyb0RvYy54bWysVNuO2yAQfa/Uf0C8Z31ZZze24qz20lSV&#10;thdptx9AAMeoGCiQ2NtV/70DTrLu5aGq6gcMzHBmhnOG5dXQSbTn1gmtapydpRhxRTUTalvjz4/r&#10;2QIj54liRGrFa/zEHb5avX617E3Fc91qybhFAKJc1Zsat96bKkkcbXlH3Jk2XIGx0bYjHpZ2mzBL&#10;ekDvZJKn6UXSa8uM1ZQ7B7t3oxGvIn7TcOo/No3jHskaQ24+jjaOmzAmqyWptpaYVtBDGuQfsuiI&#10;UBD0BHVHPEE7K36D6gS12unGn1HdJbppBOWxBqgmS3+p5qElhsda4HKcOV2T+3+w9MP+k0WCAXcY&#10;KdIBRY988OhGDygPt9MbV4HTgwE3P8B28AyVOnOv6ReHlL5tidrya2t133LCILssnEwmR0ccF0A2&#10;/XvNIAzZeR2BhsZ2ARAuAwE6sPR0YiakQkPI8/PzeQomCrYsW2QZLEIMUh2PG+v8W647FCY1tkB9&#10;hCf7e+dH16NLTF9LwdZCyriw282ttGhPQCbr+B3Q3dRNquCsdDg2Io47kCXECLaQb6T9uczyIr3J&#10;y9n6YnE5K9bFfFZepotZmpU35UValMXd+ntIMCuqVjDG1b1Q/CjBrPg7ig/NMIonihD1NS7n+Xzk&#10;aJq9mxaZxu9PRXbCQ0dK0dV4cXIiVWD2jWJQNqk8EXKcJz+nHwmBOzj+461EHQTqRxH4YTMAShDH&#10;RrMnUITVwBdwC88ITFptv2HUQ0vW2H3dEcsxku8UqKrMiiL0cFwU88scFnZq2UwtRFGAqrHHaJze&#10;+rHvd8aKbQuRRh0rfQ1KbETUyEtWB/1C28ViDk9E6OvpOnq9PGSrHwAAAP//AwBQSwMEFAAGAAgA&#10;AAAhANjH7F/aAAAABwEAAA8AAABkcnMvZG93bnJldi54bWxMjsFOwzAQRO9I/IO1SFwQdSjBLSFO&#10;BUggri39gE2yTSLidRS7Tfr3bE9wHM3ozcs3s+vVicbQebbwsEhAEVe+7rixsP/+uF+DChG5xt4z&#10;WThTgE1xfZVjVvuJt3TaxUYJhEOGFtoYh0zrULXkMCz8QCzdwY8Oo8Sx0fWIk8Bdr5dJYrTDjuWh&#10;xYHeW6p+dkdn4fA13T09T+Vn3K+2qXnDblX6s7W3N/PrC6hIc/wbw0Vf1KEQp9IfuQ6qt/CYinm0&#10;YEBJu0wvsZTZ2hjQRa7/+xe/AAAA//8DAFBLAQItABQABgAIAAAAIQC2gziS/gAAAOEBAAATAAAA&#10;AAAAAAAAAAAAAAAAAABbQ29udGVudF9UeXBlc10ueG1sUEsBAi0AFAAGAAgAAAAhADj9If/WAAAA&#10;lAEAAAsAAAAAAAAAAAAAAAAALwEAAF9yZWxzLy5yZWxzUEsBAi0AFAAGAAgAAAAhAG9tyZSCAgAA&#10;EAUAAA4AAAAAAAAAAAAAAAAALgIAAGRycy9lMm9Eb2MueG1sUEsBAi0AFAAGAAgAAAAhANjH7F/a&#10;AAAABwEAAA8AAAAAAAAAAAAAAAAA3AQAAGRycy9kb3ducmV2LnhtbFBLBQYAAAAABAAEAPMAAADj&#10;BQAAAAA=&#10;" stroked="f">
              <v:textbox>
                <w:txbxContent>
                  <w:p w:rsidR="00222F38" w:rsidRDefault="006503DD">
                    <w:r>
                      <w:rPr>
                        <w:noProof/>
                      </w:rPr>
                      <w:drawing>
                        <wp:inline distT="0" distB="0" distL="0" distR="0" wp14:anchorId="2F4B491B" wp14:editId="76406566">
                          <wp:extent cx="714375" cy="714375"/>
                          <wp:effectExtent l="19050" t="0" r="9525" b="0"/>
                          <wp:docPr id="10" name="Picture 0" descr="Description: kcs-seal-75inch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0" descr="Description: kcs-seal-75inch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6653E">
      <w:rPr>
        <w:b/>
        <w:bCs/>
        <w:noProof/>
        <w:color w:val="1F497D"/>
        <w:sz w:val="28"/>
        <w:szCs w:val="28"/>
      </w:rPr>
      <w:t>Gibbs</w:t>
    </w:r>
    <w:r w:rsidR="00CE76CC">
      <w:rPr>
        <w:b/>
        <w:bCs/>
        <w:color w:val="1F497D"/>
        <w:sz w:val="28"/>
        <w:szCs w:val="28"/>
      </w:rPr>
      <w:t xml:space="preserve"> High School</w:t>
    </w:r>
    <w:r w:rsidR="006C67FB" w:rsidRPr="00645D7C">
      <w:rPr>
        <w:b/>
        <w:bCs/>
        <w:color w:val="1F497D"/>
        <w:sz w:val="28"/>
        <w:szCs w:val="28"/>
      </w:rPr>
      <w:t xml:space="preserve"> </w:t>
    </w:r>
  </w:p>
  <w:p w:rsidR="006C67FB" w:rsidRDefault="00586556" w:rsidP="00423ECA">
    <w:pPr>
      <w:pStyle w:val="Header"/>
      <w:tabs>
        <w:tab w:val="left" w:pos="2580"/>
        <w:tab w:val="left" w:pos="2985"/>
      </w:tabs>
      <w:jc w:val="right"/>
      <w:rPr>
        <w:b/>
        <w:bCs/>
        <w:color w:val="1F497D"/>
        <w:sz w:val="28"/>
        <w:szCs w:val="28"/>
      </w:rPr>
    </w:pPr>
    <w:r>
      <w:rPr>
        <w:b/>
        <w:bCs/>
        <w:color w:val="1F497D"/>
        <w:sz w:val="28"/>
        <w:szCs w:val="28"/>
      </w:rPr>
      <w:t xml:space="preserve">Business Communications </w:t>
    </w:r>
  </w:p>
  <w:p w:rsidR="004E0951" w:rsidRPr="00645D7C" w:rsidRDefault="00B6653E" w:rsidP="00423ECA">
    <w:pPr>
      <w:pStyle w:val="Header"/>
      <w:tabs>
        <w:tab w:val="left" w:pos="2580"/>
        <w:tab w:val="left" w:pos="2985"/>
      </w:tabs>
      <w:jc w:val="right"/>
      <w:rPr>
        <w:color w:val="4F81BD"/>
      </w:rPr>
    </w:pPr>
    <w:r>
      <w:rPr>
        <w:b/>
        <w:bCs/>
        <w:color w:val="1F497D"/>
        <w:sz w:val="28"/>
        <w:szCs w:val="28"/>
      </w:rPr>
      <w:t>LeeAnne Kepper</w:t>
    </w:r>
  </w:p>
  <w:p w:rsidR="006C67FB" w:rsidRPr="00645D7C" w:rsidRDefault="004373A9" w:rsidP="00423ECA">
    <w:pPr>
      <w:pStyle w:val="Header"/>
      <w:pBdr>
        <w:bottom w:val="single" w:sz="4" w:space="1" w:color="A5A5A5"/>
      </w:pBdr>
      <w:tabs>
        <w:tab w:val="left" w:pos="2580"/>
        <w:tab w:val="left" w:pos="2985"/>
      </w:tabs>
      <w:jc w:val="right"/>
      <w:rPr>
        <w:color w:val="808080"/>
      </w:rPr>
    </w:pPr>
    <w:r>
      <w:rPr>
        <w:color w:val="808080"/>
      </w:rPr>
      <w:t>Spring 2019</w:t>
    </w:r>
  </w:p>
  <w:p w:rsidR="006C67FB" w:rsidRDefault="006C67FB" w:rsidP="00A34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2pt;height:146.25pt" o:bullet="t">
        <v:imagedata r:id="rId1" o:title="MC900391240[1]"/>
      </v:shape>
    </w:pict>
  </w:numPicBullet>
  <w:abstractNum w:abstractNumId="0" w15:restartNumberingAfterBreak="0">
    <w:nsid w:val="05B17A56"/>
    <w:multiLevelType w:val="hybridMultilevel"/>
    <w:tmpl w:val="339EA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2650F"/>
    <w:multiLevelType w:val="hybridMultilevel"/>
    <w:tmpl w:val="75B89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A66A4"/>
    <w:multiLevelType w:val="hybridMultilevel"/>
    <w:tmpl w:val="E040AAFC"/>
    <w:lvl w:ilvl="0" w:tplc="030E7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0ED6"/>
    <w:multiLevelType w:val="hybridMultilevel"/>
    <w:tmpl w:val="D2D6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14592"/>
    <w:multiLevelType w:val="hybridMultilevel"/>
    <w:tmpl w:val="A2841CE2"/>
    <w:lvl w:ilvl="0" w:tplc="5B7E85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766C38"/>
    <w:multiLevelType w:val="hybridMultilevel"/>
    <w:tmpl w:val="7256E71C"/>
    <w:lvl w:ilvl="0" w:tplc="030E7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0C0E"/>
    <w:multiLevelType w:val="hybridMultilevel"/>
    <w:tmpl w:val="4EA0E6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DD209D0"/>
    <w:multiLevelType w:val="hybridMultilevel"/>
    <w:tmpl w:val="486CE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DD6E9E"/>
    <w:multiLevelType w:val="hybridMultilevel"/>
    <w:tmpl w:val="FEF49DE4"/>
    <w:lvl w:ilvl="0" w:tplc="618EEEE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020CF2"/>
    <w:multiLevelType w:val="hybridMultilevel"/>
    <w:tmpl w:val="17D4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89176">
      <w:numFmt w:val="bullet"/>
      <w:lvlText w:val="•"/>
      <w:lvlJc w:val="left"/>
      <w:pPr>
        <w:ind w:left="1440" w:hanging="360"/>
      </w:pPr>
      <w:rPr>
        <w:rFonts w:ascii="Helvetica Condensed" w:eastAsia="Calibri" w:hAnsi="Helvetica Condensed" w:cs="Helvetica Condensed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36263"/>
    <w:multiLevelType w:val="hybridMultilevel"/>
    <w:tmpl w:val="941203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3804E66"/>
    <w:multiLevelType w:val="hybridMultilevel"/>
    <w:tmpl w:val="A83234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5C610A"/>
    <w:multiLevelType w:val="hybridMultilevel"/>
    <w:tmpl w:val="0B0C4B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EC3AB5"/>
    <w:multiLevelType w:val="hybridMultilevel"/>
    <w:tmpl w:val="DF126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3400D6"/>
    <w:multiLevelType w:val="hybridMultilevel"/>
    <w:tmpl w:val="6C08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E4F1C"/>
    <w:multiLevelType w:val="hybridMultilevel"/>
    <w:tmpl w:val="6B1EC8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D2116E1"/>
    <w:multiLevelType w:val="hybridMultilevel"/>
    <w:tmpl w:val="710E96A2"/>
    <w:lvl w:ilvl="0" w:tplc="030E7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71665"/>
    <w:multiLevelType w:val="hybridMultilevel"/>
    <w:tmpl w:val="9B5E0054"/>
    <w:lvl w:ilvl="0" w:tplc="030E7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675AC"/>
    <w:multiLevelType w:val="hybridMultilevel"/>
    <w:tmpl w:val="2C948C90"/>
    <w:lvl w:ilvl="0" w:tplc="030E7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5B7E85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A7C1B"/>
    <w:multiLevelType w:val="hybridMultilevel"/>
    <w:tmpl w:val="E5B4E3D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773E6615"/>
    <w:multiLevelType w:val="hybridMultilevel"/>
    <w:tmpl w:val="83AE223C"/>
    <w:lvl w:ilvl="0" w:tplc="030E7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966D2"/>
    <w:multiLevelType w:val="hybridMultilevel"/>
    <w:tmpl w:val="C59E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2"/>
  </w:num>
  <w:num w:numId="5">
    <w:abstractNumId w:val="16"/>
  </w:num>
  <w:num w:numId="6">
    <w:abstractNumId w:val="6"/>
  </w:num>
  <w:num w:numId="7">
    <w:abstractNumId w:val="5"/>
  </w:num>
  <w:num w:numId="8">
    <w:abstractNumId w:val="8"/>
  </w:num>
  <w:num w:numId="9">
    <w:abstractNumId w:val="14"/>
  </w:num>
  <w:num w:numId="10">
    <w:abstractNumId w:val="9"/>
  </w:num>
  <w:num w:numId="11">
    <w:abstractNumId w:val="3"/>
  </w:num>
  <w:num w:numId="12">
    <w:abstractNumId w:val="0"/>
  </w:num>
  <w:num w:numId="13">
    <w:abstractNumId w:val="7"/>
  </w:num>
  <w:num w:numId="14">
    <w:abstractNumId w:val="13"/>
  </w:num>
  <w:num w:numId="15">
    <w:abstractNumId w:val="18"/>
  </w:num>
  <w:num w:numId="16">
    <w:abstractNumId w:val="12"/>
  </w:num>
  <w:num w:numId="17">
    <w:abstractNumId w:val="19"/>
  </w:num>
  <w:num w:numId="18">
    <w:abstractNumId w:val="15"/>
  </w:num>
  <w:num w:numId="19">
    <w:abstractNumId w:val="10"/>
  </w:num>
  <w:num w:numId="20">
    <w:abstractNumId w:val="11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FB"/>
    <w:rsid w:val="000149AC"/>
    <w:rsid w:val="00020120"/>
    <w:rsid w:val="00022039"/>
    <w:rsid w:val="00025EAD"/>
    <w:rsid w:val="00047269"/>
    <w:rsid w:val="000747B4"/>
    <w:rsid w:val="000B2BCB"/>
    <w:rsid w:val="000B44FE"/>
    <w:rsid w:val="000B5885"/>
    <w:rsid w:val="000D16FC"/>
    <w:rsid w:val="000D1E66"/>
    <w:rsid w:val="000D77A6"/>
    <w:rsid w:val="001040DF"/>
    <w:rsid w:val="00106F6B"/>
    <w:rsid w:val="00123DB7"/>
    <w:rsid w:val="00170D1C"/>
    <w:rsid w:val="00184C2F"/>
    <w:rsid w:val="00186E5D"/>
    <w:rsid w:val="001A7DB1"/>
    <w:rsid w:val="001C7E2A"/>
    <w:rsid w:val="00207C90"/>
    <w:rsid w:val="002103EA"/>
    <w:rsid w:val="002161C8"/>
    <w:rsid w:val="00220499"/>
    <w:rsid w:val="00222836"/>
    <w:rsid w:val="00222F38"/>
    <w:rsid w:val="002452E6"/>
    <w:rsid w:val="00246B7F"/>
    <w:rsid w:val="00291A64"/>
    <w:rsid w:val="002B3284"/>
    <w:rsid w:val="002B4E0C"/>
    <w:rsid w:val="002D2626"/>
    <w:rsid w:val="002E52A8"/>
    <w:rsid w:val="002F6001"/>
    <w:rsid w:val="003014B9"/>
    <w:rsid w:val="00353056"/>
    <w:rsid w:val="00363033"/>
    <w:rsid w:val="00364108"/>
    <w:rsid w:val="00375012"/>
    <w:rsid w:val="003765F5"/>
    <w:rsid w:val="00380FB0"/>
    <w:rsid w:val="003C73D7"/>
    <w:rsid w:val="003C7EC8"/>
    <w:rsid w:val="003D594A"/>
    <w:rsid w:val="003F0A7C"/>
    <w:rsid w:val="003F6065"/>
    <w:rsid w:val="003F7F43"/>
    <w:rsid w:val="00414479"/>
    <w:rsid w:val="0042310A"/>
    <w:rsid w:val="00423ECA"/>
    <w:rsid w:val="00427B09"/>
    <w:rsid w:val="0043449C"/>
    <w:rsid w:val="00434CF6"/>
    <w:rsid w:val="004373A9"/>
    <w:rsid w:val="0046192D"/>
    <w:rsid w:val="00466EFF"/>
    <w:rsid w:val="0047402E"/>
    <w:rsid w:val="00477AFB"/>
    <w:rsid w:val="00481A81"/>
    <w:rsid w:val="00494C5B"/>
    <w:rsid w:val="004E0951"/>
    <w:rsid w:val="00502BA0"/>
    <w:rsid w:val="00510B31"/>
    <w:rsid w:val="00511B7C"/>
    <w:rsid w:val="00511F3B"/>
    <w:rsid w:val="00541926"/>
    <w:rsid w:val="00575AC8"/>
    <w:rsid w:val="00583A62"/>
    <w:rsid w:val="00585C56"/>
    <w:rsid w:val="00586556"/>
    <w:rsid w:val="005975FA"/>
    <w:rsid w:val="005A5543"/>
    <w:rsid w:val="005A7B0D"/>
    <w:rsid w:val="005B0452"/>
    <w:rsid w:val="0060586D"/>
    <w:rsid w:val="00613F3C"/>
    <w:rsid w:val="00620017"/>
    <w:rsid w:val="00620C05"/>
    <w:rsid w:val="00622CDF"/>
    <w:rsid w:val="00640468"/>
    <w:rsid w:val="00645D7C"/>
    <w:rsid w:val="006503DD"/>
    <w:rsid w:val="00667D92"/>
    <w:rsid w:val="006711EB"/>
    <w:rsid w:val="006723CA"/>
    <w:rsid w:val="00685D10"/>
    <w:rsid w:val="006959E4"/>
    <w:rsid w:val="00695AC5"/>
    <w:rsid w:val="006C4CC6"/>
    <w:rsid w:val="006C67FB"/>
    <w:rsid w:val="006D3F44"/>
    <w:rsid w:val="006D501B"/>
    <w:rsid w:val="0071096D"/>
    <w:rsid w:val="00716AA8"/>
    <w:rsid w:val="00733EAA"/>
    <w:rsid w:val="007419EB"/>
    <w:rsid w:val="00746942"/>
    <w:rsid w:val="00786541"/>
    <w:rsid w:val="00794009"/>
    <w:rsid w:val="00795A9A"/>
    <w:rsid w:val="007A223B"/>
    <w:rsid w:val="007A4194"/>
    <w:rsid w:val="007C2E64"/>
    <w:rsid w:val="007F0A78"/>
    <w:rsid w:val="00805D69"/>
    <w:rsid w:val="0082028B"/>
    <w:rsid w:val="00842B71"/>
    <w:rsid w:val="008455F2"/>
    <w:rsid w:val="008647C3"/>
    <w:rsid w:val="00882ADB"/>
    <w:rsid w:val="008A519E"/>
    <w:rsid w:val="008C67A3"/>
    <w:rsid w:val="008D300D"/>
    <w:rsid w:val="008D3F05"/>
    <w:rsid w:val="008E48E9"/>
    <w:rsid w:val="00931897"/>
    <w:rsid w:val="00944294"/>
    <w:rsid w:val="00945E71"/>
    <w:rsid w:val="00956544"/>
    <w:rsid w:val="00956F02"/>
    <w:rsid w:val="00967312"/>
    <w:rsid w:val="00971B4E"/>
    <w:rsid w:val="00987192"/>
    <w:rsid w:val="009A72E9"/>
    <w:rsid w:val="009E5B54"/>
    <w:rsid w:val="009E60AE"/>
    <w:rsid w:val="00A201F9"/>
    <w:rsid w:val="00A340DF"/>
    <w:rsid w:val="00A46427"/>
    <w:rsid w:val="00A55CF3"/>
    <w:rsid w:val="00A623E2"/>
    <w:rsid w:val="00A769B7"/>
    <w:rsid w:val="00AC6C31"/>
    <w:rsid w:val="00B0542B"/>
    <w:rsid w:val="00B13421"/>
    <w:rsid w:val="00B34ED8"/>
    <w:rsid w:val="00B41775"/>
    <w:rsid w:val="00B6653E"/>
    <w:rsid w:val="00B66CA5"/>
    <w:rsid w:val="00B830E0"/>
    <w:rsid w:val="00BA4CAD"/>
    <w:rsid w:val="00BB6BF9"/>
    <w:rsid w:val="00BC0724"/>
    <w:rsid w:val="00BC0BFA"/>
    <w:rsid w:val="00BC204D"/>
    <w:rsid w:val="00BC731B"/>
    <w:rsid w:val="00BE3277"/>
    <w:rsid w:val="00BE78E6"/>
    <w:rsid w:val="00C74081"/>
    <w:rsid w:val="00C740AF"/>
    <w:rsid w:val="00C741F4"/>
    <w:rsid w:val="00CA1151"/>
    <w:rsid w:val="00CB299D"/>
    <w:rsid w:val="00CE323F"/>
    <w:rsid w:val="00CE5E32"/>
    <w:rsid w:val="00CE76CC"/>
    <w:rsid w:val="00CF4E36"/>
    <w:rsid w:val="00D0143B"/>
    <w:rsid w:val="00D1470B"/>
    <w:rsid w:val="00D3685F"/>
    <w:rsid w:val="00D57B34"/>
    <w:rsid w:val="00D60CF5"/>
    <w:rsid w:val="00D666A5"/>
    <w:rsid w:val="00DA6B51"/>
    <w:rsid w:val="00DD7331"/>
    <w:rsid w:val="00DD7461"/>
    <w:rsid w:val="00DE7FD8"/>
    <w:rsid w:val="00E151C6"/>
    <w:rsid w:val="00E21252"/>
    <w:rsid w:val="00E26F0C"/>
    <w:rsid w:val="00E540BB"/>
    <w:rsid w:val="00E72EE9"/>
    <w:rsid w:val="00E8639C"/>
    <w:rsid w:val="00EA2BBC"/>
    <w:rsid w:val="00EC06EE"/>
    <w:rsid w:val="00EC0891"/>
    <w:rsid w:val="00EE1E40"/>
    <w:rsid w:val="00EE426F"/>
    <w:rsid w:val="00F2660F"/>
    <w:rsid w:val="00F44466"/>
    <w:rsid w:val="00F53217"/>
    <w:rsid w:val="00F75D14"/>
    <w:rsid w:val="00F83596"/>
    <w:rsid w:val="00F92028"/>
    <w:rsid w:val="00FD1BED"/>
    <w:rsid w:val="00FF2B42"/>
    <w:rsid w:val="00FF7FD0"/>
    <w:rsid w:val="174EF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07FFB"/>
  <w15:docId w15:val="{93C21DD7-FA9F-4D74-8ED5-F023E8CE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4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7FB"/>
  </w:style>
  <w:style w:type="paragraph" w:styleId="Footer">
    <w:name w:val="footer"/>
    <w:basedOn w:val="Normal"/>
    <w:link w:val="FooterChar"/>
    <w:uiPriority w:val="99"/>
    <w:unhideWhenUsed/>
    <w:rsid w:val="006C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7FB"/>
  </w:style>
  <w:style w:type="paragraph" w:styleId="BalloonText">
    <w:name w:val="Balloon Text"/>
    <w:basedOn w:val="Normal"/>
    <w:link w:val="BalloonTextChar"/>
    <w:uiPriority w:val="99"/>
    <w:semiHidden/>
    <w:unhideWhenUsed/>
    <w:rsid w:val="006C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6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C67FB"/>
    <w:pPr>
      <w:ind w:left="720"/>
      <w:contextualSpacing/>
    </w:pPr>
  </w:style>
  <w:style w:type="paragraph" w:customStyle="1" w:styleId="NormalParagraphStyle">
    <w:name w:val="NormalParagraphStyle"/>
    <w:basedOn w:val="Normal"/>
    <w:uiPriority w:val="99"/>
    <w:rsid w:val="004E095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09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5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7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99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1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67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8089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422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16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72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926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870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334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2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2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5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55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88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4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4087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49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05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836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301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540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4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486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gov/assets/entities/education/attachments/cte_std_business_communication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bs.org/wgbh/frontline/film/showspersuaders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F744-9A86-4526-AFD4-8D7A8EF3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KCS C &amp; I Department</vt:lpstr>
    </vt:vector>
  </TitlesOfParts>
  <Company>LENOVO CUSTOMER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KCS C &amp; I Department</dc:title>
  <dc:subject>Secondary Syllabus Template</dc:subject>
  <dc:creator>Windows User</dc:creator>
  <cp:lastModifiedBy>LEEANNE KEPPER</cp:lastModifiedBy>
  <cp:revision>2</cp:revision>
  <cp:lastPrinted>2017-01-18T20:45:00Z</cp:lastPrinted>
  <dcterms:created xsi:type="dcterms:W3CDTF">2018-08-06T18:31:00Z</dcterms:created>
  <dcterms:modified xsi:type="dcterms:W3CDTF">2018-08-06T18:31:00Z</dcterms:modified>
</cp:coreProperties>
</file>